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60" w:rsidRPr="000732EC" w:rsidRDefault="008E6D38" w:rsidP="007F0888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32"/>
          <w:szCs w:val="32"/>
          <w:u w:val="single"/>
        </w:rPr>
        <w:t xml:space="preserve">Bodovací systém pre </w:t>
      </w:r>
      <w:r w:rsidR="007977D9" w:rsidRPr="000732EC">
        <w:rPr>
          <w:rFonts w:asciiTheme="minorHAnsi" w:hAnsiTheme="minorHAnsi"/>
          <w:b/>
          <w:sz w:val="32"/>
          <w:szCs w:val="32"/>
          <w:u w:val="single"/>
        </w:rPr>
        <w:t>techniku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="007977D9" w:rsidRPr="000732EC">
        <w:rPr>
          <w:rFonts w:asciiTheme="minorHAnsi" w:hAnsiTheme="minorHAnsi"/>
          <w:sz w:val="20"/>
          <w:szCs w:val="20"/>
        </w:rPr>
        <w:t xml:space="preserve">                  </w:t>
      </w:r>
      <w:r w:rsidR="00D631FB" w:rsidRPr="000732EC">
        <w:rPr>
          <w:rFonts w:asciiTheme="minorHAnsi" w:hAnsiTheme="minorHAnsi"/>
          <w:sz w:val="20"/>
          <w:szCs w:val="20"/>
        </w:rPr>
        <w:t xml:space="preserve">  </w:t>
      </w:r>
      <w:r w:rsidRPr="000732EC">
        <w:rPr>
          <w:rFonts w:asciiTheme="minorHAnsi" w:hAnsiTheme="minorHAnsi"/>
          <w:sz w:val="20"/>
          <w:szCs w:val="20"/>
        </w:rPr>
        <w:t xml:space="preserve">   </w:t>
      </w:r>
      <w:r w:rsidR="007977D9" w:rsidRPr="000732EC">
        <w:rPr>
          <w:rFonts w:asciiTheme="minorHAnsi" w:hAnsiTheme="minorHAnsi"/>
          <w:sz w:val="20"/>
          <w:szCs w:val="20"/>
        </w:rPr>
        <w:t xml:space="preserve">    </w:t>
      </w:r>
      <w:r w:rsidRPr="000732EC">
        <w:rPr>
          <w:rFonts w:asciiTheme="minorHAnsi" w:hAnsiTheme="minorHAnsi"/>
          <w:sz w:val="20"/>
          <w:szCs w:val="20"/>
        </w:rPr>
        <w:t xml:space="preserve">                       </w:t>
      </w:r>
      <w:r w:rsidRPr="000732EC">
        <w:rPr>
          <w:rFonts w:asciiTheme="minorHAnsi" w:hAnsiTheme="minorHAnsi"/>
          <w:noProof/>
          <w:sz w:val="20"/>
          <w:szCs w:val="20"/>
          <w:lang w:eastAsia="sk-SK"/>
        </w:rPr>
        <w:drawing>
          <wp:inline distT="0" distB="0" distL="0" distR="0">
            <wp:extent cx="1219200" cy="1066800"/>
            <wp:effectExtent l="0" t="0" r="0" b="0"/>
            <wp:docPr id="1" name="obrázek 1" descr="LOGO kridlo nove zaklad c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idlo nove zaklad cier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2EC">
        <w:rPr>
          <w:rFonts w:asciiTheme="minorHAnsi" w:hAnsiTheme="minorHAnsi"/>
          <w:sz w:val="44"/>
          <w:szCs w:val="44"/>
        </w:rPr>
        <w:t xml:space="preserve"> </w:t>
      </w:r>
      <w:r w:rsidRPr="000732EC">
        <w:rPr>
          <w:rFonts w:asciiTheme="minorHAnsi" w:hAnsiTheme="minorHAnsi"/>
          <w:sz w:val="36"/>
          <w:szCs w:val="36"/>
        </w:rPr>
        <w:t xml:space="preserve">              </w:t>
      </w:r>
      <w:r w:rsidRPr="000732EC">
        <w:rPr>
          <w:rFonts w:asciiTheme="minorHAnsi" w:hAnsiTheme="minorHAnsi"/>
          <w:sz w:val="44"/>
          <w:szCs w:val="44"/>
        </w:rPr>
        <w:t xml:space="preserve">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61D8F" w:rsidRPr="000732EC" w:rsidRDefault="00061D8F" w:rsidP="00FE0B05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Tento bodovací systém je navrhnutý tak, aby vyhovoval súčasným trendom a zároveň bral na zreteľ základy modelárstva ako je čistota stavby, geometria, zhoda s originálom. Pritom aby systémovo, hodnotil vyššiu prácnosť a náročnosť pri stavbe zložitých konštrukcií, či výbere komplikovanejších kamufláží. Preto sa odporúča už pri výbere modelu zohľadniť tieto kritériá.                               Manipulácia s modelom je obmedzená na nutné minimum, </w:t>
      </w:r>
      <w:proofErr w:type="spellStart"/>
      <w:r w:rsidRPr="000732EC">
        <w:rPr>
          <w:rFonts w:asciiTheme="minorHAnsi" w:hAnsiTheme="minorHAnsi"/>
          <w:sz w:val="20"/>
          <w:szCs w:val="20"/>
        </w:rPr>
        <w:t>tj</w:t>
      </w:r>
      <w:proofErr w:type="spellEnd"/>
      <w:r w:rsidRPr="000732EC">
        <w:rPr>
          <w:rFonts w:asciiTheme="minorHAnsi" w:hAnsiTheme="minorHAnsi"/>
          <w:sz w:val="20"/>
          <w:szCs w:val="20"/>
        </w:rPr>
        <w:t>. prenesenie modelu na bodovací stôl, po komplexnom hodnotení modelu z vrchu, jedno otočenie hore podvozkom a po komplexnom hodnotení spodných partií modelu otočenie späť na podvozok. Po ukončení hodnotenia, prenesenie modelu na súťažný stôl.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</w:p>
    <w:p w:rsidR="009B4774" w:rsidRPr="000732EC" w:rsidRDefault="009B4774" w:rsidP="00FE0B05">
      <w:pPr>
        <w:rPr>
          <w:rFonts w:asciiTheme="minorHAnsi" w:hAnsiTheme="minorHAnsi"/>
          <w:b/>
          <w:sz w:val="20"/>
          <w:szCs w:val="20"/>
        </w:rPr>
      </w:pPr>
    </w:p>
    <w:p w:rsidR="0030342F" w:rsidRPr="000732EC" w:rsidRDefault="000161D1" w:rsidP="00FE0B05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</w:rPr>
        <w:t>Hodnotené kategórie:</w:t>
      </w:r>
      <w:r w:rsidR="000D2E4D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0D2E4D" w:rsidRPr="000732EC">
        <w:rPr>
          <w:rFonts w:asciiTheme="minorHAnsi" w:hAnsiTheme="minorHAnsi"/>
          <w:b/>
        </w:rPr>
        <w:t xml:space="preserve"> </w:t>
      </w:r>
      <w:r w:rsidR="000D2E4D" w:rsidRPr="000732EC">
        <w:rPr>
          <w:rFonts w:asciiTheme="minorHAnsi" w:hAnsiTheme="minorHAnsi"/>
          <w:sz w:val="20"/>
          <w:szCs w:val="20"/>
          <w:highlight w:val="cyan"/>
        </w:rPr>
        <w:t xml:space="preserve">                                                                                                                               </w:t>
      </w:r>
      <w:r w:rsidR="0030342F"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</w:t>
      </w:r>
    </w:p>
    <w:p w:rsidR="00996D77" w:rsidRPr="000732EC" w:rsidRDefault="00FE0B05" w:rsidP="00996D77">
      <w:pPr>
        <w:rPr>
          <w:rFonts w:asciiTheme="minorHAnsi" w:hAnsiTheme="minorHAnsi"/>
          <w:b/>
          <w:sz w:val="32"/>
          <w:szCs w:val="32"/>
        </w:rPr>
      </w:pPr>
      <w:r w:rsidRPr="000732EC">
        <w:rPr>
          <w:sz w:val="24"/>
          <w:szCs w:val="24"/>
        </w:rPr>
        <w:t xml:space="preserve">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I. POVRCHOVÁ ÚPRAVA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                                           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I.a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Zhotovenie povrchu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11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I.b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Zhoda kamufláže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7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I.c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Zhoda výsostného označenia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4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II. ČISTOTA STAVBY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                                                                                                      10 b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III. GEOMETRIA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10 b  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IV. KAROSÉRIA A POVRCHOVÉ DETAILY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9 b                                                                                    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V. PRIESTORY POSÁDKY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  <w:lang w:eastAsia="sk-SK"/>
        </w:rPr>
        <w:t>6 b</w:t>
      </w:r>
      <w:r w:rsidR="00996D77" w:rsidRPr="000732EC">
        <w:rPr>
          <w:rFonts w:asciiTheme="minorHAnsi" w:hAnsiTheme="minorHAnsi"/>
          <w:sz w:val="32"/>
          <w:szCs w:val="32"/>
          <w:lang w:eastAsia="sk-SK"/>
        </w:rPr>
        <w:t xml:space="preserve">  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VI. MOTORY A ICH SÚČASTI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8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VII. VÝZBROJ A VÝSTROJ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VII.a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Pevne montovaná výzbroj a výstroj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  <w:lang w:eastAsia="sk-SK"/>
        </w:rPr>
        <w:t>8 b</w:t>
      </w:r>
      <w:r w:rsidR="00996D77" w:rsidRPr="000732EC">
        <w:rPr>
          <w:rFonts w:asciiTheme="minorHAnsi" w:hAnsiTheme="minorHAnsi"/>
          <w:sz w:val="32"/>
          <w:szCs w:val="32"/>
          <w:lang w:eastAsia="sk-SK"/>
        </w:rPr>
        <w:t xml:space="preserve">  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                                                      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VII.b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Vezená / ťahaná výzbroj, výstroj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  <w:lang w:eastAsia="sk-SK"/>
        </w:rPr>
        <w:t>5 b</w:t>
      </w:r>
      <w:r w:rsidR="00996D77" w:rsidRPr="000732EC">
        <w:rPr>
          <w:rFonts w:asciiTheme="minorHAnsi" w:hAnsiTheme="minorHAnsi"/>
          <w:sz w:val="32"/>
          <w:szCs w:val="32"/>
          <w:lang w:eastAsia="sk-SK"/>
        </w:rPr>
        <w:t xml:space="preserve">                 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</w:t>
      </w:r>
      <w:r w:rsidR="00996D77" w:rsidRPr="000732EC">
        <w:rPr>
          <w:rFonts w:asciiTheme="minorHAnsi" w:hAnsiTheme="minorHAnsi"/>
          <w:sz w:val="32"/>
          <w:szCs w:val="32"/>
          <w:lang w:eastAsia="sk-SK"/>
        </w:rPr>
        <w:t xml:space="preserve"> </w:t>
      </w:r>
      <w:proofErr w:type="spellStart"/>
      <w:r w:rsidR="00996D77" w:rsidRPr="000732EC">
        <w:rPr>
          <w:rFonts w:asciiTheme="minorHAnsi" w:hAnsiTheme="minorHAnsi"/>
          <w:sz w:val="32"/>
          <w:szCs w:val="32"/>
        </w:rPr>
        <w:t>VII.c</w:t>
      </w:r>
      <w:proofErr w:type="spellEnd"/>
      <w:r w:rsidR="00996D77" w:rsidRPr="000732EC">
        <w:rPr>
          <w:rFonts w:asciiTheme="minorHAnsi" w:hAnsiTheme="minorHAnsi"/>
          <w:sz w:val="32"/>
          <w:szCs w:val="32"/>
        </w:rPr>
        <w:t xml:space="preserve">  Odkryté časti karosérie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4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VIII. PODVOZOK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6 </w:t>
      </w:r>
      <w:r w:rsidR="00996D77" w:rsidRPr="000732EC">
        <w:rPr>
          <w:rFonts w:asciiTheme="minorHAnsi" w:hAnsiTheme="minorHAnsi"/>
          <w:b/>
          <w:sz w:val="32"/>
          <w:szCs w:val="32"/>
          <w:lang w:eastAsia="sk-SK"/>
        </w:rPr>
        <w:t>b</w:t>
      </w:r>
      <w:r w:rsidR="00996D77" w:rsidRPr="000732EC">
        <w:rPr>
          <w:rFonts w:asciiTheme="minorHAnsi" w:hAnsiTheme="minorHAnsi"/>
          <w:sz w:val="32"/>
          <w:szCs w:val="32"/>
          <w:lang w:eastAsia="sk-SK"/>
        </w:rPr>
        <w:t xml:space="preserve">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IX.  PATINA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>11 b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</w:t>
      </w:r>
      <w:r w:rsidR="00996D77" w:rsidRPr="000732EC">
        <w:rPr>
          <w:rFonts w:asciiTheme="minorHAnsi" w:hAnsiTheme="minorHAnsi"/>
          <w:sz w:val="32"/>
          <w:szCs w:val="32"/>
          <w:highlight w:val="cyan"/>
        </w:rPr>
        <w:t>X. DOKUMENTÁCIA</w:t>
      </w:r>
      <w:r w:rsidR="00996D77" w:rsidRPr="000732EC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1 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18A" w:rsidRPr="000732EC" w:rsidRDefault="00ED018A" w:rsidP="00996D77">
      <w:pPr>
        <w:rPr>
          <w:sz w:val="24"/>
          <w:szCs w:val="24"/>
        </w:rPr>
      </w:pPr>
    </w:p>
    <w:p w:rsidR="00996D77" w:rsidRPr="000732EC" w:rsidRDefault="00FE0B05" w:rsidP="00996D77">
      <w:pPr>
        <w:rPr>
          <w:rFonts w:asciiTheme="minorHAnsi" w:hAnsiTheme="minorHAnsi"/>
          <w:sz w:val="32"/>
          <w:szCs w:val="32"/>
        </w:rPr>
      </w:pPr>
      <w:r w:rsidRPr="000732EC">
        <w:rPr>
          <w:sz w:val="24"/>
          <w:szCs w:val="24"/>
        </w:rPr>
        <w:t xml:space="preserve">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Najnižšou mierkou je 0, 5 bodu.                                                        </w:t>
      </w:r>
      <w:r w:rsidR="00ED018A" w:rsidRPr="000732EC">
        <w:rPr>
          <w:rFonts w:asciiTheme="minorHAnsi" w:hAnsiTheme="minorHAnsi"/>
          <w:b/>
          <w:sz w:val="32"/>
          <w:szCs w:val="32"/>
        </w:rPr>
        <w:t xml:space="preserve">        </w:t>
      </w:r>
      <w:r w:rsidR="00996D77" w:rsidRPr="000732EC">
        <w:rPr>
          <w:rFonts w:asciiTheme="minorHAnsi" w:hAnsiTheme="minorHAnsi"/>
          <w:b/>
          <w:sz w:val="32"/>
          <w:szCs w:val="32"/>
        </w:rPr>
        <w:t xml:space="preserve">spolu 100 b </w:t>
      </w: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996D77" w:rsidRPr="000732EC" w:rsidRDefault="00996D77" w:rsidP="00996D77">
      <w:pPr>
        <w:spacing w:after="0"/>
        <w:rPr>
          <w:rFonts w:asciiTheme="minorHAnsi" w:hAnsiTheme="minorHAnsi"/>
          <w:sz w:val="44"/>
          <w:szCs w:val="44"/>
        </w:rPr>
      </w:pPr>
      <w:r w:rsidRPr="000732EC">
        <w:rPr>
          <w:rFonts w:asciiTheme="minorHAnsi" w:hAnsiTheme="minorHAnsi"/>
          <w:b/>
          <w:sz w:val="32"/>
          <w:szCs w:val="32"/>
          <w:u w:val="single"/>
        </w:rPr>
        <w:t>Výklad bodovacieho systému</w:t>
      </w:r>
      <w:r w:rsidRPr="000732EC">
        <w:rPr>
          <w:rFonts w:asciiTheme="minorHAnsi" w:hAnsiTheme="minorHAnsi"/>
          <w:sz w:val="44"/>
          <w:szCs w:val="44"/>
        </w:rPr>
        <w:t xml:space="preserve">      </w:t>
      </w:r>
    </w:p>
    <w:p w:rsidR="000D2E4D" w:rsidRPr="000732EC" w:rsidRDefault="00FE0B05" w:rsidP="00996D77">
      <w:pPr>
        <w:rPr>
          <w:rFonts w:asciiTheme="minorHAnsi" w:hAnsiTheme="minorHAnsi"/>
          <w:sz w:val="20"/>
          <w:szCs w:val="20"/>
        </w:rPr>
      </w:pPr>
      <w:r w:rsidRPr="000732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D77" w:rsidRPr="000732EC" w:rsidRDefault="00996D77" w:rsidP="00996D77">
      <w:pPr>
        <w:rPr>
          <w:rFonts w:asciiTheme="minorHAnsi" w:hAnsiTheme="minorHAnsi"/>
          <w:sz w:val="32"/>
          <w:szCs w:val="32"/>
          <w:u w:val="single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 xml:space="preserve">Výnimky pre kategórie - </w:t>
      </w:r>
      <w:proofErr w:type="spellStart"/>
      <w:r w:rsidRPr="000732EC">
        <w:rPr>
          <w:rFonts w:asciiTheme="minorHAnsi" w:hAnsiTheme="minorHAnsi"/>
          <w:b/>
          <w:sz w:val="26"/>
          <w:szCs w:val="26"/>
          <w:u w:val="single"/>
        </w:rPr>
        <w:t>Vitriňák</w:t>
      </w:r>
      <w:proofErr w:type="spellEnd"/>
      <w:r w:rsidRPr="000732EC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  <w:r w:rsidRPr="000732EC">
        <w:rPr>
          <w:rFonts w:asciiTheme="minorHAnsi" w:hAnsiTheme="minorHAnsi"/>
          <w:b/>
          <w:bCs/>
          <w:sz w:val="32"/>
          <w:szCs w:val="32"/>
          <w:u w:val="single"/>
        </w:rPr>
        <w:t xml:space="preserve"> </w:t>
      </w:r>
      <w:r w:rsidRPr="000732EC">
        <w:rPr>
          <w:rFonts w:asciiTheme="minorHAnsi" w:hAnsiTheme="minorHAnsi"/>
          <w:sz w:val="32"/>
          <w:szCs w:val="32"/>
          <w:u w:val="single"/>
        </w:rPr>
        <w:t xml:space="preserve">                                                                             </w:t>
      </w:r>
    </w:p>
    <w:p w:rsidR="000D2E4D" w:rsidRPr="000732EC" w:rsidRDefault="000D2E4D" w:rsidP="000D2E4D">
      <w:pPr>
        <w:rPr>
          <w:rFonts w:asciiTheme="minorHAnsi" w:hAnsiTheme="minorHAnsi"/>
          <w:sz w:val="24"/>
          <w:szCs w:val="24"/>
        </w:rPr>
      </w:pPr>
      <w:r w:rsidRPr="000732EC">
        <w:rPr>
          <w:rFonts w:asciiTheme="minorHAnsi" w:hAnsiTheme="minorHAnsi"/>
          <w:sz w:val="20"/>
          <w:szCs w:val="20"/>
        </w:rPr>
        <w:t xml:space="preserve">Model musí byť postavený v pozícii </w:t>
      </w:r>
      <w:r w:rsidRPr="000732EC">
        <w:rPr>
          <w:rFonts w:asciiTheme="minorHAnsi" w:hAnsiTheme="minorHAnsi"/>
          <w:b/>
          <w:sz w:val="20"/>
          <w:szCs w:val="20"/>
        </w:rPr>
        <w:t xml:space="preserve">"pripravený k </w:t>
      </w:r>
      <w:r w:rsidR="003B4675" w:rsidRPr="000732EC">
        <w:rPr>
          <w:rFonts w:asciiTheme="minorHAnsi" w:hAnsiTheme="minorHAnsi"/>
          <w:b/>
          <w:sz w:val="20"/>
          <w:szCs w:val="20"/>
        </w:rPr>
        <w:t>boj</w:t>
      </w:r>
      <w:r w:rsidRPr="000732EC">
        <w:rPr>
          <w:rFonts w:asciiTheme="minorHAnsi" w:hAnsiTheme="minorHAnsi"/>
          <w:b/>
          <w:sz w:val="20"/>
          <w:szCs w:val="20"/>
        </w:rPr>
        <w:t xml:space="preserve">u". </w:t>
      </w:r>
      <w:r w:rsidRPr="000732EC">
        <w:rPr>
          <w:rFonts w:asciiTheme="minorHAnsi" w:hAnsiTheme="minorHAnsi"/>
          <w:sz w:val="20"/>
          <w:szCs w:val="20"/>
        </w:rPr>
        <w:t xml:space="preserve"> Teda nie sú povolené žiadne odkryté detaily okrem otvorených krytov od priestorov posádky</w:t>
      </w:r>
      <w:r w:rsidR="003B4675" w:rsidRPr="000732EC">
        <w:rPr>
          <w:rFonts w:asciiTheme="minorHAnsi" w:hAnsiTheme="minorHAnsi"/>
          <w:sz w:val="20"/>
          <w:szCs w:val="20"/>
        </w:rPr>
        <w:t xml:space="preserve">. </w:t>
      </w:r>
      <w:r w:rsidRPr="000732EC">
        <w:rPr>
          <w:rFonts w:asciiTheme="minorHAnsi" w:hAnsiTheme="minorHAnsi"/>
          <w:sz w:val="20"/>
          <w:szCs w:val="20"/>
        </w:rPr>
        <w:t>Preto sa v</w:t>
      </w:r>
      <w:r w:rsidR="003B4675" w:rsidRPr="000732EC">
        <w:rPr>
          <w:rFonts w:asciiTheme="minorHAnsi" w:hAnsiTheme="minorHAnsi"/>
          <w:sz w:val="20"/>
          <w:szCs w:val="20"/>
        </w:rPr>
        <w:t xml:space="preserve"> bodovacom </w:t>
      </w:r>
      <w:r w:rsidR="003B47F7" w:rsidRPr="000732EC">
        <w:rPr>
          <w:rFonts w:asciiTheme="minorHAnsi" w:hAnsiTheme="minorHAnsi"/>
          <w:sz w:val="20"/>
          <w:szCs w:val="20"/>
        </w:rPr>
        <w:t xml:space="preserve">systéme položka </w:t>
      </w:r>
      <w:proofErr w:type="spellStart"/>
      <w:r w:rsidR="00CA5880" w:rsidRPr="000732EC">
        <w:rPr>
          <w:rFonts w:asciiTheme="minorHAnsi" w:hAnsiTheme="minorHAnsi"/>
          <w:sz w:val="20"/>
          <w:szCs w:val="20"/>
        </w:rPr>
        <w:t>V</w:t>
      </w:r>
      <w:r w:rsidR="00D04900" w:rsidRPr="000732EC">
        <w:rPr>
          <w:rFonts w:asciiTheme="minorHAnsi" w:hAnsiTheme="minorHAnsi"/>
          <w:sz w:val="20"/>
          <w:szCs w:val="20"/>
        </w:rPr>
        <w:t>I</w:t>
      </w:r>
      <w:r w:rsidR="00CA5880" w:rsidRPr="000732EC">
        <w:rPr>
          <w:rFonts w:asciiTheme="minorHAnsi" w:hAnsiTheme="minorHAnsi"/>
          <w:sz w:val="20"/>
          <w:szCs w:val="20"/>
        </w:rPr>
        <w:t>I.c</w:t>
      </w:r>
      <w:proofErr w:type="spellEnd"/>
      <w:r w:rsidR="003B47F7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nehodnot</w:t>
      </w:r>
      <w:r w:rsidR="003B47F7" w:rsidRPr="000732EC">
        <w:rPr>
          <w:rFonts w:asciiTheme="minorHAnsi" w:hAnsiTheme="minorHAnsi"/>
          <w:sz w:val="20"/>
          <w:szCs w:val="20"/>
        </w:rPr>
        <w:t>í</w:t>
      </w:r>
      <w:r w:rsidRPr="000732EC">
        <w:rPr>
          <w:rFonts w:asciiTheme="minorHAnsi" w:hAnsiTheme="minorHAnsi"/>
          <w:sz w:val="20"/>
          <w:szCs w:val="20"/>
        </w:rPr>
        <w:t>.</w:t>
      </w:r>
      <w:r w:rsidR="0008077B" w:rsidRPr="000732EC">
        <w:rPr>
          <w:rFonts w:asciiTheme="minorHAnsi" w:hAnsiTheme="minorHAnsi"/>
          <w:sz w:val="20"/>
          <w:szCs w:val="20"/>
        </w:rPr>
        <w:t xml:space="preserve"> </w:t>
      </w:r>
      <w:r w:rsidR="005C062D" w:rsidRPr="000732EC">
        <w:rPr>
          <w:rFonts w:asciiTheme="minorHAnsi" w:hAnsiTheme="minorHAnsi"/>
          <w:sz w:val="20"/>
          <w:szCs w:val="20"/>
        </w:rPr>
        <w:t xml:space="preserve">V </w:t>
      </w:r>
      <w:r w:rsidR="00982220" w:rsidRPr="000732EC">
        <w:rPr>
          <w:rFonts w:asciiTheme="minorHAnsi" w:hAnsiTheme="minorHAnsi"/>
          <w:sz w:val="20"/>
          <w:szCs w:val="20"/>
        </w:rPr>
        <w:t>položke</w:t>
      </w:r>
      <w:r w:rsidR="005C062D" w:rsidRPr="000732EC">
        <w:rPr>
          <w:rFonts w:asciiTheme="minorHAnsi" w:hAnsiTheme="minorHAnsi"/>
          <w:sz w:val="20"/>
          <w:szCs w:val="20"/>
        </w:rPr>
        <w:t xml:space="preserve"> V. sa samotný motor hodnotí, iba pokiaľ je motor </w:t>
      </w:r>
      <w:r w:rsidR="00D566B4" w:rsidRPr="000732EC">
        <w:rPr>
          <w:rFonts w:asciiTheme="minorHAnsi" w:hAnsiTheme="minorHAnsi"/>
          <w:sz w:val="20"/>
          <w:szCs w:val="20"/>
        </w:rPr>
        <w:t>odhalený, alebo viditeľný z podstaty svojej konštrukcie.</w:t>
      </w:r>
      <w:r w:rsidR="0008077B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Je povolené použiť úpravy povrchu, ako nitovanie, </w:t>
      </w:r>
      <w:r w:rsidR="00516382" w:rsidRPr="000732EC">
        <w:rPr>
          <w:rFonts w:asciiTheme="minorHAnsi" w:hAnsiTheme="minorHAnsi"/>
          <w:sz w:val="20"/>
          <w:szCs w:val="20"/>
        </w:rPr>
        <w:t xml:space="preserve">naznačenie zvarov, </w:t>
      </w:r>
      <w:r w:rsidRPr="000732EC">
        <w:rPr>
          <w:rFonts w:asciiTheme="minorHAnsi" w:hAnsiTheme="minorHAnsi"/>
          <w:sz w:val="20"/>
          <w:szCs w:val="20"/>
        </w:rPr>
        <w:t>prerytie panelov atď.</w:t>
      </w:r>
      <w:r w:rsidRPr="000732EC">
        <w:rPr>
          <w:rFonts w:asciiTheme="minorHAnsi" w:hAnsiTheme="minorHAnsi"/>
          <w:b/>
          <w:sz w:val="20"/>
          <w:szCs w:val="20"/>
        </w:rPr>
        <w:t xml:space="preserve"> Tak isto je povolené použiť úpravy detailov, alebo aj doplnky detailov, tie však nemajú vplyv na vyššie bodové hodnotenie.</w:t>
      </w:r>
      <w:r w:rsidRPr="000732EC">
        <w:rPr>
          <w:rFonts w:asciiTheme="minorHAnsi" w:hAnsiTheme="minorHAnsi"/>
          <w:sz w:val="20"/>
          <w:szCs w:val="20"/>
        </w:rPr>
        <w:t xml:space="preserve"> </w:t>
      </w:r>
    </w:p>
    <w:p w:rsidR="000D2E4D" w:rsidRPr="000732EC" w:rsidRDefault="000D2E4D" w:rsidP="000D2E4D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0732EC">
        <w:rPr>
          <w:rFonts w:asciiTheme="minorHAnsi" w:hAnsiTheme="minorHAnsi"/>
          <w:b/>
          <w:bCs/>
          <w:sz w:val="20"/>
          <w:szCs w:val="20"/>
        </w:rPr>
        <w:t>Povinná dokumentácia:</w:t>
      </w:r>
    </w:p>
    <w:p w:rsidR="000D2E4D" w:rsidRPr="000732EC" w:rsidRDefault="000D2E4D" w:rsidP="000D2E4D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0732EC">
        <w:rPr>
          <w:rFonts w:asciiTheme="minorHAnsi" w:hAnsiTheme="minorHAnsi"/>
          <w:bCs/>
          <w:sz w:val="20"/>
          <w:szCs w:val="20"/>
        </w:rPr>
        <w:t>1.</w:t>
      </w:r>
      <w:r w:rsidRPr="000732EC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viac pohľadový technický výkres s pohľadmi na</w:t>
      </w:r>
      <w:r w:rsidR="003B4675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 podvozok spredu a zboku</w:t>
      </w:r>
      <w:r w:rsidR="00D04900" w:rsidRPr="000732EC">
        <w:rPr>
          <w:rFonts w:asciiTheme="minorHAnsi" w:hAnsiTheme="minorHAnsi"/>
          <w:sz w:val="20"/>
          <w:szCs w:val="20"/>
        </w:rPr>
        <w:t xml:space="preserve"> ( môže byť súčasťou návodu ) </w:t>
      </w:r>
      <w:r w:rsidR="00516382" w:rsidRPr="000732EC">
        <w:rPr>
          <w:rFonts w:asciiTheme="minorHAnsi" w:hAnsiTheme="minorHAnsi"/>
          <w:sz w:val="20"/>
          <w:szCs w:val="20"/>
        </w:rPr>
        <w:t xml:space="preserve"> </w:t>
      </w:r>
    </w:p>
    <w:p w:rsidR="000D2E4D" w:rsidRPr="000732EC" w:rsidRDefault="000D2E4D" w:rsidP="000D2E4D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2. stavebný návod modelu</w:t>
      </w:r>
    </w:p>
    <w:p w:rsidR="000D2E4D" w:rsidRPr="000732EC" w:rsidRDefault="000D2E4D" w:rsidP="000D2E4D">
      <w:pPr>
        <w:spacing w:after="0"/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3. schéma kamufláže</w:t>
      </w:r>
    </w:p>
    <w:p w:rsidR="001553BB" w:rsidRPr="000732EC" w:rsidRDefault="001553BB" w:rsidP="000D2E4D">
      <w:pPr>
        <w:spacing w:after="0"/>
        <w:rPr>
          <w:rFonts w:asciiTheme="minorHAnsi" w:hAnsiTheme="minorHAnsi"/>
          <w:sz w:val="20"/>
          <w:szCs w:val="20"/>
        </w:rPr>
      </w:pPr>
    </w:p>
    <w:p w:rsidR="00304D90" w:rsidRPr="000732EC" w:rsidRDefault="000D2E4D" w:rsidP="00304D90">
      <w:pPr>
        <w:spacing w:after="0"/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Keďže sa žiadna ďalšia dokumentácia </w:t>
      </w:r>
      <w:r w:rsidRPr="000732EC">
        <w:rPr>
          <w:rFonts w:asciiTheme="minorHAnsi" w:hAnsiTheme="minorHAnsi"/>
          <w:bCs/>
          <w:sz w:val="20"/>
          <w:szCs w:val="20"/>
        </w:rPr>
        <w:t xml:space="preserve">v kategóriách </w:t>
      </w:r>
      <w:proofErr w:type="spellStart"/>
      <w:r w:rsidRPr="000732EC">
        <w:rPr>
          <w:rFonts w:asciiTheme="minorHAnsi" w:hAnsiTheme="minorHAnsi"/>
          <w:bCs/>
          <w:sz w:val="20"/>
          <w:szCs w:val="20"/>
        </w:rPr>
        <w:t>Vitriňák</w:t>
      </w:r>
      <w:proofErr w:type="spellEnd"/>
      <w:r w:rsidRPr="000732EC">
        <w:rPr>
          <w:rFonts w:asciiTheme="minorHAnsi" w:hAnsiTheme="minorHAnsi"/>
          <w:sz w:val="20"/>
          <w:szCs w:val="20"/>
        </w:rPr>
        <w:t xml:space="preserve"> nepoužíva, </w:t>
      </w:r>
      <w:r w:rsidRPr="000732EC">
        <w:rPr>
          <w:rFonts w:asciiTheme="minorHAnsi" w:hAnsiTheme="minorHAnsi"/>
          <w:bCs/>
          <w:sz w:val="20"/>
          <w:szCs w:val="20"/>
        </w:rPr>
        <w:t>pri detailoch sa nehodnotí zhoda so vzorom, hodnotí sa iba čistota stavby, geometria a kvalita farebného prevedenia povrchu detailov. Preto nemôže byť model postavený „z </w:t>
      </w:r>
      <w:proofErr w:type="spellStart"/>
      <w:r w:rsidRPr="000732EC">
        <w:rPr>
          <w:rFonts w:asciiTheme="minorHAnsi" w:hAnsiTheme="minorHAnsi"/>
          <w:bCs/>
          <w:sz w:val="20"/>
          <w:szCs w:val="20"/>
        </w:rPr>
        <w:t>krabičky</w:t>
      </w:r>
      <w:proofErr w:type="spellEnd"/>
      <w:r w:rsidRPr="000732EC">
        <w:rPr>
          <w:rFonts w:asciiTheme="minorHAnsi" w:hAnsiTheme="minorHAnsi"/>
          <w:bCs/>
          <w:sz w:val="20"/>
          <w:szCs w:val="20"/>
        </w:rPr>
        <w:t xml:space="preserve">“, znevýhodnený voči modelu, ktorý je postavený s doplnkami, alebo úpravami detailov. </w:t>
      </w:r>
      <w:r w:rsidRPr="000732EC">
        <w:rPr>
          <w:rFonts w:asciiTheme="minorHAnsi" w:hAnsiTheme="minorHAnsi"/>
          <w:sz w:val="20"/>
          <w:szCs w:val="20"/>
        </w:rPr>
        <w:t xml:space="preserve">Napríklad: pri priestoroch posádky, model prevedený zo stavebnice, bez doplnkov, ak je prevedený bez chýb v geometrii, čistote stavby a remeselnom prevedení povrchu detailov, dostane plný počet bodov zo svojho dosiahnuteľného maxima tak isto, ako rovnako kvalitne prevedený model, ktorý má použité plechové, </w:t>
      </w:r>
      <w:r w:rsidR="00061D8F" w:rsidRPr="000732EC">
        <w:rPr>
          <w:rFonts w:asciiTheme="minorHAnsi" w:hAnsiTheme="minorHAnsi"/>
          <w:sz w:val="20"/>
          <w:szCs w:val="20"/>
        </w:rPr>
        <w:t xml:space="preserve">PUR alebo iné doplnky </w:t>
      </w:r>
      <w:r w:rsidRPr="000732EC">
        <w:rPr>
          <w:rFonts w:asciiTheme="minorHAnsi" w:hAnsiTheme="minorHAnsi"/>
          <w:sz w:val="20"/>
          <w:szCs w:val="20"/>
        </w:rPr>
        <w:t xml:space="preserve">v priestoroch posádky. Zhoda so vzorom sa pri kamufláži porovnáva so schémou kamufláže, ktorá je povinná, ale môže byť kombinovaná s fotografiami konkrétneho stroja. V prípade ich vzájomnému rozporu, je smerodajná fotodokumentácia. V prípade doloženia fotodokumentácie, prevedenie opotrebenia a zašpinenia musí byť s ňou </w:t>
      </w:r>
      <w:r w:rsidR="00D566B4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v zhode, inak sa body </w:t>
      </w:r>
      <w:r w:rsidR="004D341D" w:rsidRPr="000732EC">
        <w:rPr>
          <w:rFonts w:asciiTheme="minorHAnsi" w:hAnsiTheme="minorHAnsi"/>
          <w:sz w:val="20"/>
          <w:szCs w:val="20"/>
        </w:rPr>
        <w:t>nepridajú.</w:t>
      </w:r>
      <w:r w:rsidRPr="000732EC">
        <w:rPr>
          <w:rFonts w:asciiTheme="minorHAnsi" w:hAnsiTheme="minorHAnsi"/>
          <w:sz w:val="20"/>
          <w:szCs w:val="20"/>
        </w:rPr>
        <w:t xml:space="preserve"> Položka </w:t>
      </w:r>
      <w:r w:rsidR="005C062D" w:rsidRPr="000732EC">
        <w:rPr>
          <w:rFonts w:asciiTheme="minorHAnsi" w:hAnsiTheme="minorHAnsi"/>
          <w:sz w:val="20"/>
          <w:szCs w:val="20"/>
        </w:rPr>
        <w:t>X</w:t>
      </w:r>
      <w:r w:rsidRPr="000732EC">
        <w:rPr>
          <w:rFonts w:asciiTheme="minorHAnsi" w:hAnsiTheme="minorHAnsi"/>
          <w:sz w:val="20"/>
          <w:szCs w:val="20"/>
        </w:rPr>
        <w:t xml:space="preserve">. Dokumentácia, sa pri kategóriách </w:t>
      </w:r>
      <w:proofErr w:type="spellStart"/>
      <w:r w:rsidRPr="000732EC">
        <w:rPr>
          <w:rFonts w:asciiTheme="minorHAnsi" w:hAnsiTheme="minorHAnsi"/>
          <w:sz w:val="20"/>
          <w:szCs w:val="20"/>
        </w:rPr>
        <w:t>Vitriňák</w:t>
      </w:r>
      <w:proofErr w:type="spellEnd"/>
      <w:r w:rsidRPr="000732EC">
        <w:rPr>
          <w:rFonts w:asciiTheme="minorHAnsi" w:hAnsiTheme="minorHAnsi"/>
          <w:sz w:val="20"/>
          <w:szCs w:val="20"/>
        </w:rPr>
        <w:t xml:space="preserve"> nehodnotí. </w:t>
      </w:r>
    </w:p>
    <w:p w:rsidR="00304D90" w:rsidRPr="000732EC" w:rsidRDefault="00304D90" w:rsidP="00304D90">
      <w:pPr>
        <w:spacing w:after="0"/>
        <w:rPr>
          <w:rFonts w:asciiTheme="minorHAnsi" w:hAnsiTheme="minorHAnsi"/>
          <w:sz w:val="20"/>
          <w:szCs w:val="20"/>
        </w:rPr>
      </w:pPr>
    </w:p>
    <w:p w:rsidR="008E6D38" w:rsidRPr="000732EC" w:rsidRDefault="00304D90" w:rsidP="00304D90">
      <w:pPr>
        <w:spacing w:after="0"/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44"/>
          <w:szCs w:val="44"/>
        </w:rPr>
        <w:t xml:space="preserve">             </w:t>
      </w:r>
      <w:r w:rsidR="000E350E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0E350E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44"/>
          <w:szCs w:val="44"/>
        </w:rPr>
        <w:t xml:space="preserve">                         </w:t>
      </w:r>
      <w:r w:rsidRPr="000732EC">
        <w:rPr>
          <w:rFonts w:asciiTheme="minorHAnsi" w:hAnsiTheme="minorHAnsi"/>
          <w:noProof/>
          <w:sz w:val="20"/>
          <w:szCs w:val="20"/>
          <w:lang w:eastAsia="sk-SK"/>
        </w:rPr>
        <w:t xml:space="preserve">    </w:t>
      </w:r>
    </w:p>
    <w:p w:rsidR="000E350E" w:rsidRPr="000732EC" w:rsidRDefault="000E350E" w:rsidP="000E350E">
      <w:pPr>
        <w:spacing w:after="0"/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Zohľadnenie prácnosti</w:t>
      </w:r>
      <w:r w:rsidRPr="000732EC">
        <w:rPr>
          <w:rFonts w:asciiTheme="minorHAnsi" w:hAnsiTheme="minorHAnsi"/>
          <w:sz w:val="26"/>
          <w:szCs w:val="26"/>
        </w:rPr>
        <w:t xml:space="preserve">  </w:t>
      </w:r>
      <w:r w:rsidRPr="000732EC">
        <w:rPr>
          <w:rFonts w:asciiTheme="minorHAnsi" w:hAnsiTheme="minorHAnsi"/>
          <w:sz w:val="20"/>
          <w:szCs w:val="20"/>
        </w:rPr>
        <w:t xml:space="preserve">   </w:t>
      </w:r>
    </w:p>
    <w:p w:rsidR="000E350E" w:rsidRPr="000732EC" w:rsidRDefault="000E350E" w:rsidP="000E350E">
      <w:pPr>
        <w:shd w:val="clear" w:color="auto" w:fill="FFFFFF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/>
          <w:sz w:val="20"/>
          <w:szCs w:val="20"/>
        </w:rPr>
        <w:t xml:space="preserve">Bodovací systém zohľadňuje vyššiu prácnosť a náročnosť pri stavbe zložitých konštrukcií a detailnejších modelov, tak isto pri výbere náročnejších kamufláži a to pomocou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d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osiahnuteľného bodového maxima (ďalej už len DBM).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DBM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slúži ako systémový nástroj pre rozhodcov, aby vedeli nastaviť odstupňovanie prácnosti z hľadiska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konštrukčnej náročnosti predlohy, prípadne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kvantitatívneho hľadiska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detailnosti modelu a zložitosti zvolenej kamufláže,</w:t>
      </w:r>
      <w:r w:rsidRPr="000732EC">
        <w:rPr>
          <w:rFonts w:asciiTheme="minorHAnsi" w:hAnsiTheme="minorHAnsi" w:cs="Arial"/>
          <w:bCs/>
          <w:sz w:val="20"/>
          <w:szCs w:val="20"/>
          <w:lang w:eastAsia="sk-SK"/>
        </w:rPr>
        <w:t xml:space="preserve"> bez možnosti ďalšieho prihliadania počas hodnotenia. </w:t>
      </w:r>
      <w:r w:rsidRPr="000732EC">
        <w:rPr>
          <w:rFonts w:asciiTheme="minorHAnsi" w:hAnsiTheme="minorHAnsi"/>
          <w:sz w:val="20"/>
          <w:szCs w:val="20"/>
        </w:rPr>
        <w:t>Správne nastavenie DBM v kategóriách</w:t>
      </w:r>
      <w:r w:rsidR="00CA5880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A5880" w:rsidRPr="000732EC">
        <w:rPr>
          <w:rFonts w:asciiTheme="minorHAnsi" w:hAnsiTheme="minorHAnsi"/>
          <w:b/>
          <w:sz w:val="20"/>
          <w:szCs w:val="20"/>
        </w:rPr>
        <w:t>I.</w:t>
      </w:r>
      <w:r w:rsidR="00185611" w:rsidRPr="000732EC">
        <w:rPr>
          <w:rFonts w:asciiTheme="minorHAnsi" w:hAnsiTheme="minorHAnsi"/>
          <w:b/>
          <w:sz w:val="20"/>
          <w:szCs w:val="20"/>
        </w:rPr>
        <w:t>b</w:t>
      </w:r>
      <w:proofErr w:type="spellEnd"/>
      <w:r w:rsidR="00CA5880" w:rsidRPr="000732EC">
        <w:rPr>
          <w:rFonts w:asciiTheme="minorHAnsi" w:hAnsiTheme="minorHAnsi"/>
          <w:sz w:val="20"/>
          <w:szCs w:val="20"/>
        </w:rPr>
        <w:t>,</w:t>
      </w:r>
      <w:r w:rsidRPr="000732EC">
        <w:rPr>
          <w:rFonts w:asciiTheme="minorHAnsi" w:hAnsiTheme="minorHAnsi"/>
          <w:b/>
          <w:sz w:val="20"/>
          <w:szCs w:val="20"/>
        </w:rPr>
        <w:t xml:space="preserve"> IV.</w:t>
      </w:r>
      <w:r w:rsidRPr="000732EC">
        <w:rPr>
          <w:rFonts w:asciiTheme="minorHAnsi" w:hAnsiTheme="minorHAnsi"/>
          <w:sz w:val="20"/>
          <w:szCs w:val="20"/>
        </w:rPr>
        <w:t xml:space="preserve">, </w:t>
      </w:r>
      <w:r w:rsidRPr="000732EC">
        <w:rPr>
          <w:rFonts w:asciiTheme="minorHAnsi" w:hAnsiTheme="minorHAnsi"/>
          <w:b/>
          <w:sz w:val="20"/>
          <w:szCs w:val="20"/>
        </w:rPr>
        <w:t>V.</w:t>
      </w:r>
      <w:r w:rsidRPr="000732EC">
        <w:rPr>
          <w:rFonts w:asciiTheme="minorHAnsi" w:hAnsiTheme="minorHAnsi"/>
          <w:sz w:val="20"/>
          <w:szCs w:val="20"/>
        </w:rPr>
        <w:t>,</w:t>
      </w:r>
      <w:r w:rsidR="00185611" w:rsidRPr="000732EC">
        <w:rPr>
          <w:rFonts w:asciiTheme="minorHAnsi" w:hAnsiTheme="minorHAnsi"/>
          <w:b/>
          <w:sz w:val="20"/>
          <w:szCs w:val="20"/>
        </w:rPr>
        <w:t xml:space="preserve"> VI</w:t>
      </w:r>
      <w:r w:rsidRPr="000732EC">
        <w:rPr>
          <w:rFonts w:asciiTheme="minorHAnsi" w:hAnsiTheme="minorHAnsi"/>
          <w:b/>
          <w:sz w:val="20"/>
          <w:szCs w:val="20"/>
        </w:rPr>
        <w:t>. a VIII.</w:t>
      </w:r>
      <w:r w:rsidR="00FC5C41" w:rsidRPr="000732EC">
        <w:rPr>
          <w:rFonts w:asciiTheme="minorHAnsi" w:hAnsiTheme="minorHAnsi"/>
          <w:sz w:val="20"/>
          <w:szCs w:val="20"/>
        </w:rPr>
        <w:t xml:space="preserve">  </w:t>
      </w:r>
      <w:r w:rsidRPr="000732EC">
        <w:rPr>
          <w:rFonts w:asciiTheme="minorHAnsi" w:hAnsiTheme="minorHAnsi"/>
          <w:sz w:val="20"/>
          <w:szCs w:val="20"/>
        </w:rPr>
        <w:t>sa dosiahne pomocou zaradenia do príslušnej úrovne náročnosti a pridelením bodov, alebo pridelením a spočítaním bodov.  Pri kategóriách detailov</w:t>
      </w:r>
      <w:r w:rsidR="00185611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85611" w:rsidRPr="000732EC">
        <w:rPr>
          <w:rFonts w:asciiTheme="minorHAnsi" w:hAnsiTheme="minorHAnsi"/>
          <w:b/>
          <w:sz w:val="20"/>
          <w:szCs w:val="20"/>
        </w:rPr>
        <w:t>I.c</w:t>
      </w:r>
      <w:proofErr w:type="spellEnd"/>
      <w:r w:rsidR="00185611" w:rsidRPr="000732EC">
        <w:rPr>
          <w:rFonts w:asciiTheme="minorHAnsi" w:hAnsiTheme="minorHAnsi"/>
          <w:b/>
          <w:sz w:val="20"/>
          <w:szCs w:val="20"/>
        </w:rPr>
        <w:t>,</w:t>
      </w:r>
      <w:r w:rsidR="00185611" w:rsidRPr="000732EC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Pr="000732EC">
        <w:rPr>
          <w:rFonts w:asciiTheme="minorHAnsi" w:hAnsiTheme="minorHAnsi"/>
          <w:b/>
          <w:sz w:val="20"/>
          <w:szCs w:val="20"/>
        </w:rPr>
        <w:t>V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Pr="000732EC">
        <w:rPr>
          <w:rFonts w:asciiTheme="minorHAnsi" w:hAnsiTheme="minorHAnsi"/>
          <w:b/>
          <w:sz w:val="20"/>
          <w:szCs w:val="20"/>
        </w:rPr>
        <w:t>I.a</w:t>
      </w:r>
      <w:proofErr w:type="spellEnd"/>
      <w:r w:rsidRPr="000732EC">
        <w:rPr>
          <w:rFonts w:asciiTheme="minorHAnsi" w:hAnsiTheme="minorHAnsi"/>
          <w:sz w:val="20"/>
          <w:szCs w:val="20"/>
        </w:rPr>
        <w:t>,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0732EC">
        <w:rPr>
          <w:rFonts w:asciiTheme="minorHAnsi" w:hAnsiTheme="minorHAnsi"/>
          <w:b/>
          <w:sz w:val="20"/>
          <w:szCs w:val="20"/>
        </w:rPr>
        <w:t>V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Pr="000732EC">
        <w:rPr>
          <w:rFonts w:asciiTheme="minorHAnsi" w:hAnsiTheme="minorHAnsi"/>
          <w:b/>
          <w:sz w:val="20"/>
          <w:szCs w:val="20"/>
        </w:rPr>
        <w:t>I.b</w:t>
      </w:r>
      <w:proofErr w:type="spellEnd"/>
      <w:r w:rsidR="00CA5880" w:rsidRPr="000732EC">
        <w:rPr>
          <w:rFonts w:asciiTheme="minorHAnsi" w:hAnsiTheme="minorHAnsi"/>
          <w:sz w:val="20"/>
          <w:szCs w:val="20"/>
        </w:rPr>
        <w:t xml:space="preserve"> </w:t>
      </w:r>
      <w:r w:rsidR="00185611" w:rsidRPr="000732EC">
        <w:rPr>
          <w:rFonts w:asciiTheme="minorHAnsi" w:hAnsiTheme="minorHAnsi"/>
          <w:sz w:val="20"/>
          <w:szCs w:val="20"/>
        </w:rPr>
        <w:t xml:space="preserve"> a </w:t>
      </w:r>
      <w:proofErr w:type="spellStart"/>
      <w:r w:rsidR="00CA5880" w:rsidRPr="000732EC">
        <w:rPr>
          <w:rFonts w:asciiTheme="minorHAnsi" w:hAnsiTheme="minorHAnsi"/>
          <w:b/>
          <w:sz w:val="20"/>
          <w:szCs w:val="20"/>
        </w:rPr>
        <w:t>VI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="00CA5880" w:rsidRPr="000732EC">
        <w:rPr>
          <w:rFonts w:asciiTheme="minorHAnsi" w:hAnsiTheme="minorHAnsi"/>
          <w:b/>
          <w:sz w:val="20"/>
          <w:szCs w:val="20"/>
        </w:rPr>
        <w:t>.c</w:t>
      </w:r>
      <w:proofErr w:type="spellEnd"/>
      <w:r w:rsidR="00CA5880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185611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sa DBM prideľuje na základe množstva a zložitosti hodnotených detailov. K správnemu nastaveniu DBM pri kategóriách detailov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185611" w:rsidRPr="000732EC">
        <w:rPr>
          <w:rFonts w:asciiTheme="minorHAnsi" w:hAnsiTheme="minorHAnsi"/>
          <w:b/>
          <w:sz w:val="20"/>
          <w:szCs w:val="20"/>
        </w:rPr>
        <w:t>I.c</w:t>
      </w:r>
      <w:proofErr w:type="spellEnd"/>
      <w:r w:rsidR="00185611" w:rsidRPr="000732E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CA5880" w:rsidRPr="000732EC">
        <w:rPr>
          <w:rFonts w:asciiTheme="minorHAnsi" w:hAnsiTheme="minorHAnsi"/>
          <w:b/>
          <w:sz w:val="20"/>
          <w:szCs w:val="20"/>
        </w:rPr>
        <w:t>V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="00CA5880" w:rsidRPr="000732EC">
        <w:rPr>
          <w:rFonts w:asciiTheme="minorHAnsi" w:hAnsiTheme="minorHAnsi"/>
          <w:b/>
          <w:sz w:val="20"/>
          <w:szCs w:val="20"/>
        </w:rPr>
        <w:t>I.a</w:t>
      </w:r>
      <w:proofErr w:type="spellEnd"/>
      <w:r w:rsidR="00CA5880" w:rsidRPr="000732EC">
        <w:rPr>
          <w:rFonts w:asciiTheme="minorHAnsi" w:hAnsiTheme="minorHAnsi"/>
          <w:sz w:val="20"/>
          <w:szCs w:val="20"/>
        </w:rPr>
        <w:t>,</w:t>
      </w:r>
      <w:r w:rsidR="00CA5880" w:rsidRPr="000732E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CA5880" w:rsidRPr="000732EC">
        <w:rPr>
          <w:rFonts w:asciiTheme="minorHAnsi" w:hAnsiTheme="minorHAnsi"/>
          <w:b/>
          <w:sz w:val="20"/>
          <w:szCs w:val="20"/>
        </w:rPr>
        <w:t>V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="00CA5880" w:rsidRPr="000732EC">
        <w:rPr>
          <w:rFonts w:asciiTheme="minorHAnsi" w:hAnsiTheme="minorHAnsi"/>
          <w:b/>
          <w:sz w:val="20"/>
          <w:szCs w:val="20"/>
        </w:rPr>
        <w:t>I.b</w:t>
      </w:r>
      <w:proofErr w:type="spellEnd"/>
      <w:r w:rsidR="00185611" w:rsidRPr="000732EC">
        <w:rPr>
          <w:rFonts w:asciiTheme="minorHAnsi" w:hAnsiTheme="minorHAnsi"/>
          <w:sz w:val="20"/>
          <w:szCs w:val="20"/>
        </w:rPr>
        <w:t xml:space="preserve"> a</w:t>
      </w:r>
      <w:r w:rsidR="00CA5880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A5880" w:rsidRPr="000732EC">
        <w:rPr>
          <w:rFonts w:asciiTheme="minorHAnsi" w:hAnsiTheme="minorHAnsi"/>
          <w:b/>
          <w:sz w:val="20"/>
          <w:szCs w:val="20"/>
        </w:rPr>
        <w:t>V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="00CA5880" w:rsidRPr="000732EC">
        <w:rPr>
          <w:rFonts w:asciiTheme="minorHAnsi" w:hAnsiTheme="minorHAnsi"/>
          <w:b/>
          <w:sz w:val="20"/>
          <w:szCs w:val="20"/>
        </w:rPr>
        <w:t>I.c</w:t>
      </w:r>
      <w:proofErr w:type="spellEnd"/>
      <w:r w:rsidR="00CA5880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FC5C41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je potrebná</w:t>
      </w:r>
      <w:r w:rsidRPr="000732EC">
        <w:rPr>
          <w:rFonts w:asciiTheme="minorHAnsi" w:hAnsiTheme="minorHAnsi"/>
          <w:b/>
          <w:sz w:val="20"/>
          <w:szCs w:val="20"/>
        </w:rPr>
        <w:t xml:space="preserve"> voľba referenčných modelov (ďalej už len RM).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K výberu RM dochádza ešte pred samotným hodnotením modelov a to hneď po oficiálnom ukončení registrácie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.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Model ktorý v čase, keď rozhodcovia nastavujú RM ešte nie je registrovaný, resp. nenachádza sa na stole medzi ostatnými modelmi vo svojej kategórií, sa môže súťaže zúčastniť, avšak pri hodnotení, rozhodcovia vychádzajú z už prebehnutého nastavenia RM i keby oneskorený model mal vplyv na iné nastavenie RM. Za referenčné modely sa považujú tie modely,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ktoré sú z </w:t>
      </w:r>
      <w:r w:rsidRPr="000732EC">
        <w:rPr>
          <w:rFonts w:asciiTheme="minorHAnsi" w:hAnsiTheme="minorHAnsi"/>
          <w:sz w:val="20"/>
          <w:szCs w:val="20"/>
        </w:rPr>
        <w:t>konštrukčného hľadiska predlohy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, teda originálu stroja v jednotlivých kategóriách detailov najnáročnejšie/najjednoduchšie a ktoré sú zároveň na prvý pohľad z kvantitatívneho hľadiska modelu najdetailnejšie/najmenej detailné. Č</w:t>
      </w:r>
      <w:r w:rsidRPr="000732EC">
        <w:rPr>
          <w:rFonts w:asciiTheme="minorHAnsi" w:hAnsiTheme="minorHAnsi"/>
          <w:sz w:val="20"/>
          <w:szCs w:val="20"/>
        </w:rPr>
        <w:t xml:space="preserve">iže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majú v príslušnej kategórii detailov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potenciál</w:t>
      </w:r>
      <w:r w:rsidRPr="000732EC">
        <w:rPr>
          <w:rFonts w:asciiTheme="minorHAnsi" w:hAnsiTheme="minorHAnsi"/>
          <w:sz w:val="20"/>
          <w:szCs w:val="20"/>
        </w:rPr>
        <w:t xml:space="preserve"> získať najvyšší počet bodov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(ďalej už len RM+) </w:t>
      </w:r>
      <w:r w:rsidRPr="000732EC">
        <w:rPr>
          <w:rFonts w:asciiTheme="minorHAnsi" w:hAnsiTheme="minorHAnsi"/>
          <w:sz w:val="20"/>
          <w:szCs w:val="20"/>
        </w:rPr>
        <w:t>a naopak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najnižší počet bodov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(ďalej už len RM-)</w:t>
      </w:r>
      <w:r w:rsidRPr="000732EC">
        <w:rPr>
          <w:rFonts w:asciiTheme="minorHAnsi" w:hAnsiTheme="minorHAnsi"/>
          <w:sz w:val="20"/>
          <w:szCs w:val="20"/>
        </w:rPr>
        <w:t>.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Ako referenčná môže byť v každej kategórii detailov určená úplne iná dvojica modelov. Zároveň  je </w:t>
      </w:r>
      <w:r w:rsidRPr="000732EC">
        <w:rPr>
          <w:rFonts w:asciiTheme="minorHAnsi" w:hAnsiTheme="minorHAnsi"/>
          <w:sz w:val="20"/>
          <w:szCs w:val="20"/>
        </w:rPr>
        <w:t>DBM pre každú príslušnú kategóriu detailov stanovené vo vlastnom rozsahu a tento r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ozsah sa využíva v závislosti od rozdielov v náročnosti zúčastnených modelov. Pri hodnotení týchto detailov DBM vychádza z 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referenčného modelu s najnižším potenciálnym bodovým  ziskom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(RM-), čiže sa DBM nastaví najnižšie a pri ďalších modeloch sa pokračuje vzostupne. Vrchná hranica DBM nesmie byť využitá automaticky. </w:t>
      </w:r>
      <w:r w:rsidRPr="000732EC">
        <w:rPr>
          <w:rFonts w:asciiTheme="minorHAnsi" w:hAnsiTheme="minorHAnsi"/>
          <w:sz w:val="20"/>
          <w:szCs w:val="20"/>
        </w:rPr>
        <w:t xml:space="preserve">Keďže nastavenie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DBM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závisí od zúčastnených modelov, môže sa pri rôznej konkurencii modelov meniť 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Aby neprichádzalo k neprimeranému zohľadneniu prácnosti, vrchná hranica DBM resp. bodový rozsah v plnej miere sa použije iba vtedy, ak je medzi zúčastnenými modelmi taký veľký rozdiel v konštrukčnej náročnosti či kvantitatívnej detailnosti, že je potrebné využiť celý rozsah a naopak, sa v obmedzenej miere použije vtedy, keď je v konštrukčnej náročnosti medzi zúčastnenými modelmi malý, alebo minimálny rozdiel. </w:t>
      </w:r>
      <w:r w:rsidRPr="000732EC">
        <w:rPr>
          <w:rFonts w:asciiTheme="minorHAnsi" w:hAnsiTheme="minorHAnsi"/>
          <w:b/>
          <w:sz w:val="20"/>
          <w:szCs w:val="20"/>
        </w:rPr>
        <w:t xml:space="preserve">DBM sa nastavuje citlivo, odstupňujúc po 0,5 bode.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Preto jeden model má štartovaciu čiaru v konkrétnych detailoch napríklad </w:t>
      </w:r>
      <w:r w:rsidR="001553BB" w:rsidRPr="000732EC">
        <w:rPr>
          <w:rFonts w:asciiTheme="minorHAnsi" w:hAnsiTheme="minorHAnsi" w:cs="Arial"/>
          <w:b/>
          <w:sz w:val="20"/>
          <w:szCs w:val="20"/>
          <w:lang w:eastAsia="sk-SK"/>
        </w:rPr>
        <w:t>4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 b, ďalší </w:t>
      </w:r>
      <w:r w:rsidR="001553BB" w:rsidRPr="000732EC">
        <w:rPr>
          <w:rFonts w:asciiTheme="minorHAnsi" w:hAnsiTheme="minorHAnsi" w:cs="Arial"/>
          <w:b/>
          <w:sz w:val="20"/>
          <w:szCs w:val="20"/>
          <w:lang w:eastAsia="sk-SK"/>
        </w:rPr>
        <w:t>4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,5 b a ďalší </w:t>
      </w:r>
      <w:r w:rsidR="001553BB" w:rsidRPr="000732EC">
        <w:rPr>
          <w:rFonts w:asciiTheme="minorHAnsi" w:hAnsiTheme="minorHAnsi" w:cs="Arial"/>
          <w:b/>
          <w:sz w:val="20"/>
          <w:szCs w:val="20"/>
          <w:lang w:eastAsia="sk-SK"/>
        </w:rPr>
        <w:t>5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 b... Ďalej sa už body len  strhávajú, za nedostatky v remeselnom spracovaní a zhode so vzorom.</w:t>
      </w:r>
    </w:p>
    <w:p w:rsidR="000E350E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</w:rPr>
        <w:t>Príklad: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</w:rPr>
        <w:t xml:space="preserve">Pri  </w:t>
      </w:r>
      <w:r w:rsidR="007035D0" w:rsidRPr="000732EC">
        <w:rPr>
          <w:rFonts w:asciiTheme="minorHAnsi" w:hAnsiTheme="minorHAnsi"/>
          <w:b/>
          <w:sz w:val="20"/>
          <w:szCs w:val="20"/>
        </w:rPr>
        <w:t>vezenej alebo ťahanej výzbroji</w:t>
      </w:r>
      <w:r w:rsidRPr="000732EC">
        <w:rPr>
          <w:rFonts w:asciiTheme="minorHAnsi" w:hAnsiTheme="minorHAnsi"/>
          <w:b/>
          <w:sz w:val="20"/>
          <w:szCs w:val="20"/>
        </w:rPr>
        <w:t xml:space="preserve"> ( </w:t>
      </w:r>
      <w:proofErr w:type="spellStart"/>
      <w:r w:rsidR="00FC5C41" w:rsidRPr="000732EC">
        <w:rPr>
          <w:rFonts w:asciiTheme="minorHAnsi" w:hAnsiTheme="minorHAnsi"/>
          <w:b/>
          <w:sz w:val="20"/>
          <w:szCs w:val="20"/>
        </w:rPr>
        <w:t>VI</w:t>
      </w:r>
      <w:r w:rsidR="00185611" w:rsidRPr="000732EC">
        <w:rPr>
          <w:rFonts w:asciiTheme="minorHAnsi" w:hAnsiTheme="minorHAnsi"/>
          <w:b/>
          <w:sz w:val="20"/>
          <w:szCs w:val="20"/>
        </w:rPr>
        <w:t>I</w:t>
      </w:r>
      <w:r w:rsidRPr="000732EC">
        <w:rPr>
          <w:rFonts w:asciiTheme="minorHAnsi" w:hAnsiTheme="minorHAnsi"/>
          <w:b/>
          <w:sz w:val="20"/>
          <w:szCs w:val="20"/>
        </w:rPr>
        <w:t>.</w:t>
      </w:r>
      <w:r w:rsidR="007035D0" w:rsidRPr="000732EC">
        <w:rPr>
          <w:rFonts w:asciiTheme="minorHAnsi" w:hAnsiTheme="minorHAnsi"/>
          <w:b/>
          <w:sz w:val="20"/>
          <w:szCs w:val="20"/>
        </w:rPr>
        <w:t>b</w:t>
      </w:r>
      <w:proofErr w:type="spellEnd"/>
      <w:r w:rsidRPr="000732EC">
        <w:rPr>
          <w:rFonts w:asciiTheme="minorHAnsi" w:hAnsiTheme="minorHAnsi"/>
          <w:b/>
          <w:sz w:val="20"/>
          <w:szCs w:val="20"/>
        </w:rPr>
        <w:t xml:space="preserve"> ) je bodový rozsah DBM 0-</w:t>
      </w:r>
      <w:r w:rsidR="007035D0" w:rsidRPr="000732EC">
        <w:rPr>
          <w:rFonts w:asciiTheme="minorHAnsi" w:hAnsiTheme="minorHAnsi"/>
          <w:b/>
          <w:sz w:val="20"/>
          <w:szCs w:val="20"/>
        </w:rPr>
        <w:t>5</w:t>
      </w:r>
      <w:r w:rsidRPr="000732EC">
        <w:rPr>
          <w:rFonts w:asciiTheme="minorHAnsi" w:hAnsiTheme="minorHAnsi"/>
          <w:b/>
          <w:sz w:val="20"/>
          <w:szCs w:val="20"/>
        </w:rPr>
        <w:t xml:space="preserve"> b.  </w:t>
      </w:r>
    </w:p>
    <w:p w:rsidR="001C0D78" w:rsidRPr="000732EC" w:rsidRDefault="001C0D78" w:rsidP="001C0D78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lastRenderedPageBreak/>
        <w:t>Pri účasti modelov: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C12481" w:rsidRPr="000732EC">
        <w:rPr>
          <w:rFonts w:asciiTheme="minorHAnsi" w:hAnsiTheme="minorHAnsi"/>
          <w:sz w:val="20"/>
          <w:szCs w:val="20"/>
        </w:rPr>
        <w:t>ZiL</w:t>
      </w:r>
      <w:proofErr w:type="spellEnd"/>
      <w:r w:rsidR="00AA71FF" w:rsidRPr="000732EC">
        <w:rPr>
          <w:rFonts w:asciiTheme="minorHAnsi" w:hAnsiTheme="minorHAnsi"/>
          <w:sz w:val="20"/>
          <w:szCs w:val="20"/>
        </w:rPr>
        <w:t xml:space="preserve"> (</w:t>
      </w:r>
      <w:r w:rsidR="00C12481" w:rsidRPr="000732EC">
        <w:rPr>
          <w:rFonts w:asciiTheme="minorHAnsi" w:hAnsiTheme="minorHAnsi"/>
          <w:sz w:val="20"/>
          <w:szCs w:val="20"/>
        </w:rPr>
        <w:t xml:space="preserve">zatvorená kapota, motor je vidieť len zo </w:t>
      </w:r>
      <w:proofErr w:type="spellStart"/>
      <w:r w:rsidR="00C12481" w:rsidRPr="000732EC">
        <w:rPr>
          <w:rFonts w:asciiTheme="minorHAnsi" w:hAnsiTheme="minorHAnsi"/>
          <w:sz w:val="20"/>
          <w:szCs w:val="20"/>
        </w:rPr>
        <w:t>spodu</w:t>
      </w:r>
      <w:proofErr w:type="spellEnd"/>
      <w:r w:rsidRPr="000732EC">
        <w:rPr>
          <w:rFonts w:asciiTheme="minorHAnsi" w:hAnsiTheme="minorHAnsi"/>
          <w:sz w:val="20"/>
          <w:szCs w:val="20"/>
        </w:rPr>
        <w:t xml:space="preserve">), </w:t>
      </w:r>
      <w:r w:rsidR="00C12481" w:rsidRPr="000732EC">
        <w:rPr>
          <w:rFonts w:asciiTheme="minorHAnsi" w:hAnsiTheme="minorHAnsi"/>
          <w:sz w:val="20"/>
          <w:szCs w:val="20"/>
        </w:rPr>
        <w:t xml:space="preserve">Tiger </w:t>
      </w:r>
      <w:r w:rsidR="00AA71FF" w:rsidRPr="000732EC">
        <w:rPr>
          <w:rFonts w:asciiTheme="minorHAnsi" w:hAnsiTheme="minorHAnsi"/>
          <w:sz w:val="20"/>
          <w:szCs w:val="20"/>
        </w:rPr>
        <w:t xml:space="preserve">( nemá nič </w:t>
      </w:r>
      <w:r w:rsidR="007035D0" w:rsidRPr="000732EC">
        <w:rPr>
          <w:rFonts w:asciiTheme="minorHAnsi" w:hAnsiTheme="minorHAnsi"/>
          <w:sz w:val="20"/>
          <w:szCs w:val="20"/>
        </w:rPr>
        <w:t>navyše</w:t>
      </w:r>
      <w:r w:rsidR="00AA71FF" w:rsidRPr="000732EC">
        <w:rPr>
          <w:rFonts w:asciiTheme="minorHAnsi" w:hAnsiTheme="minorHAnsi"/>
          <w:sz w:val="20"/>
          <w:szCs w:val="20"/>
        </w:rPr>
        <w:t>)</w:t>
      </w:r>
      <w:r w:rsidRPr="000732EC">
        <w:rPr>
          <w:rFonts w:asciiTheme="minorHAnsi" w:hAnsiTheme="minorHAnsi"/>
          <w:sz w:val="20"/>
          <w:szCs w:val="20"/>
        </w:rPr>
        <w:t>,</w:t>
      </w:r>
      <w:r w:rsidR="007035D0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035D0" w:rsidRPr="000732EC">
        <w:rPr>
          <w:rFonts w:asciiTheme="minorHAnsi" w:hAnsiTheme="minorHAnsi"/>
          <w:sz w:val="20"/>
          <w:szCs w:val="20"/>
        </w:rPr>
        <w:t>Opel</w:t>
      </w:r>
      <w:proofErr w:type="spellEnd"/>
      <w:r w:rsidR="007035D0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035D0" w:rsidRPr="000732EC">
        <w:rPr>
          <w:rFonts w:asciiTheme="minorHAnsi" w:hAnsiTheme="minorHAnsi"/>
          <w:sz w:val="20"/>
          <w:szCs w:val="20"/>
        </w:rPr>
        <w:t>Blitz</w:t>
      </w:r>
      <w:proofErr w:type="spellEnd"/>
      <w:r w:rsidR="007035D0" w:rsidRPr="000732EC">
        <w:rPr>
          <w:rFonts w:asciiTheme="minorHAnsi" w:hAnsiTheme="minorHAnsi"/>
          <w:sz w:val="20"/>
          <w:szCs w:val="20"/>
        </w:rPr>
        <w:t xml:space="preserve"> ( naložené </w:t>
      </w:r>
      <w:r w:rsidR="00F1451C" w:rsidRPr="000732EC">
        <w:rPr>
          <w:rFonts w:asciiTheme="minorHAnsi" w:hAnsiTheme="minorHAnsi"/>
          <w:sz w:val="20"/>
          <w:szCs w:val="20"/>
        </w:rPr>
        <w:t xml:space="preserve">3 </w:t>
      </w:r>
      <w:proofErr w:type="spellStart"/>
      <w:r w:rsidR="007035D0" w:rsidRPr="000732EC">
        <w:rPr>
          <w:rFonts w:asciiTheme="minorHAnsi" w:hAnsiTheme="minorHAnsi"/>
          <w:sz w:val="20"/>
          <w:szCs w:val="20"/>
        </w:rPr>
        <w:t>bedne</w:t>
      </w:r>
      <w:proofErr w:type="spellEnd"/>
      <w:r w:rsidR="007035D0" w:rsidRPr="000732EC">
        <w:rPr>
          <w:rFonts w:asciiTheme="minorHAnsi" w:hAnsiTheme="minorHAnsi"/>
          <w:sz w:val="20"/>
          <w:szCs w:val="20"/>
        </w:rPr>
        <w:t xml:space="preserve"> </w:t>
      </w:r>
      <w:r w:rsidR="00D566B4" w:rsidRPr="000732EC">
        <w:rPr>
          <w:rFonts w:asciiTheme="minorHAnsi" w:hAnsiTheme="minorHAnsi"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sz w:val="20"/>
          <w:szCs w:val="20"/>
        </w:rPr>
        <w:t xml:space="preserve">s muníciou a </w:t>
      </w:r>
      <w:r w:rsidR="00C76985" w:rsidRPr="000732EC">
        <w:rPr>
          <w:rFonts w:asciiTheme="minorHAnsi" w:hAnsiTheme="minorHAnsi"/>
          <w:sz w:val="20"/>
          <w:szCs w:val="20"/>
        </w:rPr>
        <w:t xml:space="preserve">2 </w:t>
      </w:r>
      <w:r w:rsidR="007035D0" w:rsidRPr="000732EC">
        <w:rPr>
          <w:rFonts w:asciiTheme="minorHAnsi" w:hAnsiTheme="minorHAnsi"/>
          <w:sz w:val="20"/>
          <w:szCs w:val="20"/>
        </w:rPr>
        <w:t>kanistr</w:t>
      </w:r>
      <w:r w:rsidR="00C76985" w:rsidRPr="000732EC">
        <w:rPr>
          <w:rFonts w:asciiTheme="minorHAnsi" w:hAnsiTheme="minorHAnsi"/>
          <w:sz w:val="20"/>
          <w:szCs w:val="20"/>
        </w:rPr>
        <w:t>e na korbe</w:t>
      </w:r>
      <w:r w:rsidR="007035D0" w:rsidRPr="000732EC">
        <w:rPr>
          <w:rFonts w:asciiTheme="minorHAnsi" w:hAnsiTheme="minorHAnsi"/>
          <w:sz w:val="20"/>
          <w:szCs w:val="20"/>
        </w:rPr>
        <w:t xml:space="preserve"> </w:t>
      </w:r>
      <w:r w:rsidR="00AA71FF" w:rsidRPr="000732EC">
        <w:rPr>
          <w:rFonts w:asciiTheme="minorHAnsi" w:hAnsiTheme="minorHAnsi"/>
          <w:sz w:val="20"/>
          <w:szCs w:val="20"/>
        </w:rPr>
        <w:t>)</w:t>
      </w:r>
      <w:r w:rsidR="00564B11" w:rsidRPr="000732EC">
        <w:rPr>
          <w:rFonts w:asciiTheme="minorHAnsi" w:hAnsiTheme="minorHAnsi"/>
          <w:b/>
          <w:sz w:val="20"/>
          <w:szCs w:val="20"/>
        </w:rPr>
        <w:t>,</w:t>
      </w:r>
      <w:r w:rsidR="00F1451C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1553BB" w:rsidRPr="000732EC">
        <w:rPr>
          <w:rFonts w:asciiTheme="minorHAnsi" w:hAnsiTheme="minorHAnsi"/>
          <w:sz w:val="20"/>
          <w:szCs w:val="20"/>
        </w:rPr>
        <w:t xml:space="preserve">GAZ 67 </w:t>
      </w:r>
      <w:r w:rsidR="00C76985" w:rsidRPr="000732EC">
        <w:rPr>
          <w:rFonts w:asciiTheme="minorHAnsi" w:hAnsiTheme="minorHAnsi"/>
          <w:sz w:val="20"/>
          <w:szCs w:val="20"/>
        </w:rPr>
        <w:t xml:space="preserve">( </w:t>
      </w:r>
      <w:r w:rsidR="00F1451C" w:rsidRPr="000732EC">
        <w:rPr>
          <w:rFonts w:asciiTheme="minorHAnsi" w:hAnsiTheme="minorHAnsi"/>
          <w:sz w:val="20"/>
          <w:szCs w:val="20"/>
        </w:rPr>
        <w:t>samopal a dve prilby</w:t>
      </w:r>
      <w:r w:rsidR="001553BB" w:rsidRPr="000732EC">
        <w:rPr>
          <w:rFonts w:asciiTheme="minorHAnsi" w:hAnsiTheme="minorHAnsi"/>
          <w:sz w:val="20"/>
          <w:szCs w:val="20"/>
        </w:rPr>
        <w:t xml:space="preserve"> na sedačkách )</w:t>
      </w:r>
      <w:r w:rsidR="00F1451C" w:rsidRPr="000732EC">
        <w:rPr>
          <w:rFonts w:asciiTheme="minorHAnsi" w:hAnsiTheme="minorHAnsi"/>
          <w:b/>
          <w:sz w:val="20"/>
          <w:szCs w:val="20"/>
        </w:rPr>
        <w:t>,</w:t>
      </w:r>
      <w:r w:rsidR="00564B11" w:rsidRPr="000732E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7035D0" w:rsidRPr="000732EC">
        <w:rPr>
          <w:rFonts w:asciiTheme="minorHAnsi" w:hAnsiTheme="minorHAnsi"/>
          <w:sz w:val="20"/>
          <w:szCs w:val="20"/>
        </w:rPr>
        <w:t>Jeep</w:t>
      </w:r>
      <w:proofErr w:type="spellEnd"/>
      <w:r w:rsidR="007035D0" w:rsidRPr="000732EC">
        <w:rPr>
          <w:rFonts w:asciiTheme="minorHAnsi" w:hAnsiTheme="minorHAnsi"/>
          <w:sz w:val="20"/>
          <w:szCs w:val="20"/>
        </w:rPr>
        <w:t xml:space="preserve"> (</w:t>
      </w:r>
      <w:r w:rsidR="001553BB" w:rsidRPr="000732EC">
        <w:rPr>
          <w:rFonts w:asciiTheme="minorHAnsi" w:hAnsiTheme="minorHAnsi"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sz w:val="20"/>
          <w:szCs w:val="20"/>
        </w:rPr>
        <w:t xml:space="preserve">zapojený prázdny </w:t>
      </w:r>
      <w:r w:rsidR="005B705C" w:rsidRPr="000732EC">
        <w:rPr>
          <w:rFonts w:asciiTheme="minorHAnsi" w:hAnsiTheme="minorHAnsi"/>
          <w:sz w:val="20"/>
          <w:szCs w:val="20"/>
        </w:rPr>
        <w:t>príves</w:t>
      </w:r>
      <w:r w:rsidR="007035D0" w:rsidRPr="000732EC">
        <w:rPr>
          <w:rFonts w:asciiTheme="minorHAnsi" w:hAnsiTheme="minorHAnsi"/>
          <w:sz w:val="20"/>
          <w:szCs w:val="20"/>
        </w:rPr>
        <w:t>, batožina a </w:t>
      </w:r>
      <w:r w:rsidR="001553BB" w:rsidRPr="000732EC">
        <w:rPr>
          <w:rFonts w:asciiTheme="minorHAnsi" w:hAnsiTheme="minorHAnsi"/>
          <w:sz w:val="20"/>
          <w:szCs w:val="20"/>
        </w:rPr>
        <w:t xml:space="preserve">3 </w:t>
      </w:r>
      <w:r w:rsidR="007035D0" w:rsidRPr="000732EC">
        <w:rPr>
          <w:rFonts w:asciiTheme="minorHAnsi" w:hAnsiTheme="minorHAnsi"/>
          <w:sz w:val="20"/>
          <w:szCs w:val="20"/>
        </w:rPr>
        <w:t>helmy na sedačkách</w:t>
      </w:r>
      <w:r w:rsidR="001553BB" w:rsidRPr="000732EC">
        <w:rPr>
          <w:rFonts w:asciiTheme="minorHAnsi" w:hAnsiTheme="minorHAnsi"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sz w:val="20"/>
          <w:szCs w:val="20"/>
        </w:rPr>
        <w:t>)</w:t>
      </w:r>
      <w:r w:rsidR="007035D0" w:rsidRPr="000732EC">
        <w:rPr>
          <w:rFonts w:asciiTheme="minorHAnsi" w:hAnsiTheme="minorHAnsi"/>
          <w:b/>
          <w:sz w:val="20"/>
          <w:szCs w:val="20"/>
        </w:rPr>
        <w:t xml:space="preserve">, </w:t>
      </w:r>
      <w:r w:rsidR="007035D0" w:rsidRPr="000732EC">
        <w:rPr>
          <w:rFonts w:asciiTheme="minorHAnsi" w:hAnsiTheme="minorHAnsi"/>
          <w:sz w:val="20"/>
          <w:szCs w:val="20"/>
        </w:rPr>
        <w:t>FAMO (</w:t>
      </w:r>
      <w:r w:rsidR="00C76985" w:rsidRPr="000732EC">
        <w:rPr>
          <w:rFonts w:asciiTheme="minorHAnsi" w:hAnsiTheme="minorHAnsi"/>
          <w:sz w:val="20"/>
          <w:szCs w:val="20"/>
        </w:rPr>
        <w:t xml:space="preserve"> batožina na korbe + </w:t>
      </w:r>
      <w:r w:rsidR="007035D0" w:rsidRPr="000732EC">
        <w:rPr>
          <w:rFonts w:asciiTheme="minorHAnsi" w:hAnsiTheme="minorHAnsi"/>
          <w:sz w:val="20"/>
          <w:szCs w:val="20"/>
        </w:rPr>
        <w:t xml:space="preserve">zapojený </w:t>
      </w:r>
      <w:r w:rsidR="00C76985" w:rsidRPr="000732EC">
        <w:rPr>
          <w:rFonts w:asciiTheme="minorHAnsi" w:hAnsiTheme="minorHAnsi"/>
          <w:sz w:val="20"/>
          <w:szCs w:val="20"/>
        </w:rPr>
        <w:t xml:space="preserve">príves - </w:t>
      </w:r>
      <w:r w:rsidR="007035D0" w:rsidRPr="000732EC">
        <w:rPr>
          <w:rFonts w:asciiTheme="minorHAnsi" w:hAnsiTheme="minorHAnsi"/>
          <w:sz w:val="20"/>
          <w:szCs w:val="20"/>
        </w:rPr>
        <w:t>podval</w:t>
      </w:r>
      <w:r w:rsidR="00F1451C" w:rsidRPr="000732EC">
        <w:rPr>
          <w:rFonts w:asciiTheme="minorHAnsi" w:hAnsiTheme="minorHAnsi"/>
          <w:sz w:val="20"/>
          <w:szCs w:val="20"/>
        </w:rPr>
        <w:t>ník</w:t>
      </w:r>
      <w:r w:rsidR="007035D0" w:rsidRPr="000732EC">
        <w:rPr>
          <w:rFonts w:asciiTheme="minorHAnsi" w:hAnsiTheme="minorHAnsi"/>
          <w:sz w:val="20"/>
          <w:szCs w:val="20"/>
        </w:rPr>
        <w:t xml:space="preserve"> s vezeným vrakom tanku</w:t>
      </w:r>
      <w:r w:rsidR="00C76985" w:rsidRPr="000732EC">
        <w:rPr>
          <w:rFonts w:asciiTheme="minorHAnsi" w:hAnsiTheme="minorHAnsi"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sz w:val="20"/>
          <w:szCs w:val="20"/>
        </w:rPr>
        <w:t xml:space="preserve">), </w:t>
      </w:r>
      <w:r w:rsidRPr="000732EC">
        <w:rPr>
          <w:rFonts w:asciiTheme="minorHAnsi" w:hAnsiTheme="minorHAnsi"/>
          <w:sz w:val="20"/>
          <w:szCs w:val="20"/>
        </w:rPr>
        <w:t xml:space="preserve">zvolia rozhodcovia  ako </w:t>
      </w:r>
      <w:r w:rsidRPr="000732EC">
        <w:rPr>
          <w:rFonts w:asciiTheme="minorHAnsi" w:hAnsiTheme="minorHAnsi"/>
          <w:b/>
          <w:sz w:val="20"/>
          <w:szCs w:val="20"/>
        </w:rPr>
        <w:t>RM</w:t>
      </w:r>
      <w:r w:rsidR="00AA71FF" w:rsidRPr="000732EC">
        <w:rPr>
          <w:rFonts w:asciiTheme="minorHAnsi" w:hAnsiTheme="minorHAnsi"/>
          <w:b/>
          <w:sz w:val="20"/>
          <w:szCs w:val="20"/>
        </w:rPr>
        <w:t>-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="001553BB" w:rsidRPr="000732EC">
        <w:rPr>
          <w:rFonts w:asciiTheme="minorHAnsi" w:hAnsiTheme="minorHAnsi"/>
          <w:sz w:val="20"/>
          <w:szCs w:val="20"/>
        </w:rPr>
        <w:t>GAZ 67</w:t>
      </w:r>
      <w:r w:rsidR="002A42DC" w:rsidRPr="000732EC">
        <w:rPr>
          <w:rFonts w:asciiTheme="minorHAnsi" w:hAnsiTheme="minorHAnsi"/>
          <w:sz w:val="20"/>
          <w:szCs w:val="20"/>
        </w:rPr>
        <w:t xml:space="preserve"> a </w:t>
      </w:r>
      <w:r w:rsidR="001553BB" w:rsidRPr="000732EC">
        <w:rPr>
          <w:rFonts w:asciiTheme="minorHAnsi" w:hAnsiTheme="minorHAnsi"/>
          <w:sz w:val="20"/>
          <w:szCs w:val="20"/>
        </w:rPr>
        <w:t xml:space="preserve">ako </w:t>
      </w:r>
      <w:r w:rsidR="001553BB" w:rsidRPr="000732EC">
        <w:rPr>
          <w:rFonts w:asciiTheme="minorHAnsi" w:hAnsiTheme="minorHAnsi"/>
          <w:b/>
          <w:sz w:val="20"/>
          <w:szCs w:val="20"/>
        </w:rPr>
        <w:t>RM+</w:t>
      </w:r>
      <w:r w:rsidR="001553BB" w:rsidRPr="000732EC">
        <w:rPr>
          <w:rFonts w:asciiTheme="minorHAnsi" w:hAnsiTheme="minorHAnsi"/>
          <w:sz w:val="20"/>
          <w:szCs w:val="20"/>
        </w:rPr>
        <w:t xml:space="preserve"> FAMO. </w:t>
      </w:r>
      <w:r w:rsidR="00C76985" w:rsidRPr="000732EC">
        <w:rPr>
          <w:rFonts w:asciiTheme="minorHAnsi" w:hAnsiTheme="minorHAnsi"/>
          <w:sz w:val="20"/>
          <w:szCs w:val="20"/>
        </w:rPr>
        <w:t xml:space="preserve">Takže </w:t>
      </w:r>
      <w:r w:rsidRPr="000732EC">
        <w:rPr>
          <w:rFonts w:asciiTheme="minorHAnsi" w:hAnsiTheme="minorHAnsi"/>
          <w:sz w:val="20"/>
          <w:szCs w:val="20"/>
        </w:rPr>
        <w:t xml:space="preserve">vychádzajú z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DBM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v rozsahu </w:t>
      </w:r>
      <w:r w:rsidR="00C76985" w:rsidRPr="000732EC">
        <w:rPr>
          <w:rFonts w:asciiTheme="minorHAnsi" w:hAnsiTheme="minorHAnsi"/>
          <w:b/>
          <w:sz w:val="20"/>
          <w:szCs w:val="20"/>
          <w:lang w:eastAsia="sk-SK"/>
        </w:rPr>
        <w:t>1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2A42DC" w:rsidRPr="000732EC">
        <w:rPr>
          <w:rFonts w:asciiTheme="minorHAnsi" w:hAnsiTheme="minorHAnsi"/>
          <w:b/>
          <w:sz w:val="20"/>
          <w:szCs w:val="20"/>
          <w:lang w:eastAsia="sk-SK"/>
        </w:rPr>
        <w:t>5</w:t>
      </w:r>
      <w:r w:rsidR="007D3DE7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b</w:t>
      </w:r>
      <w:r w:rsidR="00C76985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</w:t>
      </w:r>
      <w:r w:rsidR="00C76985" w:rsidRPr="000732EC">
        <w:rPr>
          <w:rFonts w:asciiTheme="minorHAnsi" w:hAnsiTheme="minorHAnsi"/>
          <w:sz w:val="20"/>
          <w:szCs w:val="20"/>
          <w:lang w:eastAsia="sk-SK"/>
        </w:rPr>
        <w:t>a nastavia</w:t>
      </w:r>
      <w:r w:rsidR="002A42DC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DBM pre jednotlivé modely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od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RM</w:t>
      </w:r>
      <w:r w:rsidR="00AA71FF" w:rsidRPr="000732EC">
        <w:rPr>
          <w:rFonts w:asciiTheme="minorHAnsi" w:hAnsiTheme="minorHAnsi" w:cs="Arial"/>
          <w:b/>
          <w:sz w:val="20"/>
          <w:szCs w:val="20"/>
          <w:lang w:eastAsia="sk-SK"/>
        </w:rPr>
        <w:t>-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AA71FF" w:rsidRPr="000732EC">
        <w:rPr>
          <w:rFonts w:asciiTheme="minorHAnsi" w:hAnsiTheme="minorHAnsi"/>
          <w:sz w:val="20"/>
          <w:szCs w:val="20"/>
          <w:lang w:eastAsia="sk-SK"/>
        </w:rPr>
        <w:t>v</w:t>
      </w:r>
      <w:r w:rsidRPr="000732EC">
        <w:rPr>
          <w:rFonts w:asciiTheme="minorHAnsi" w:hAnsiTheme="minorHAnsi"/>
          <w:sz w:val="20"/>
          <w:szCs w:val="20"/>
          <w:lang w:eastAsia="sk-SK"/>
        </w:rPr>
        <w:t>zostupne</w:t>
      </w:r>
      <w:r w:rsidRPr="000732EC">
        <w:rPr>
          <w:rFonts w:asciiTheme="minorHAnsi" w:hAnsiTheme="minorHAnsi"/>
          <w:sz w:val="20"/>
          <w:szCs w:val="20"/>
        </w:rPr>
        <w:t>:</w:t>
      </w:r>
    </w:p>
    <w:p w:rsidR="001C0D78" w:rsidRPr="000732EC" w:rsidRDefault="00C12481" w:rsidP="001C0D78">
      <w:pPr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/>
          <w:sz w:val="20"/>
          <w:szCs w:val="20"/>
        </w:rPr>
        <w:t xml:space="preserve">Tiger </w:t>
      </w:r>
      <w:r w:rsidR="00AA71FF" w:rsidRPr="000732EC">
        <w:rPr>
          <w:rFonts w:asciiTheme="minorHAnsi" w:hAnsiTheme="minorHAnsi"/>
          <w:sz w:val="20"/>
          <w:szCs w:val="20"/>
        </w:rPr>
        <w:t xml:space="preserve"> – nie je hodnotený, preto že nemá </w:t>
      </w:r>
      <w:r w:rsidR="00447E60" w:rsidRPr="000732EC">
        <w:rPr>
          <w:rFonts w:asciiTheme="minorHAnsi" w:hAnsiTheme="minorHAnsi"/>
          <w:sz w:val="20"/>
          <w:szCs w:val="20"/>
        </w:rPr>
        <w:t>žiadnu vezenú výstroj</w:t>
      </w:r>
      <w:r w:rsidR="00AA71FF" w:rsidRPr="000732EC">
        <w:rPr>
          <w:rFonts w:asciiTheme="minorHAnsi" w:hAnsiTheme="minorHAnsi"/>
          <w:sz w:val="20"/>
          <w:szCs w:val="20"/>
        </w:rPr>
        <w:t xml:space="preserve">, </w:t>
      </w:r>
      <w:r w:rsidR="00F1451C" w:rsidRPr="000732EC">
        <w:rPr>
          <w:rFonts w:asciiTheme="minorHAnsi" w:hAnsiTheme="minorHAnsi"/>
          <w:sz w:val="20"/>
          <w:szCs w:val="20"/>
        </w:rPr>
        <w:t>GAZ 67 -</w:t>
      </w:r>
      <w:r w:rsidR="001553BB" w:rsidRPr="000732EC">
        <w:rPr>
          <w:rFonts w:asciiTheme="minorHAnsi" w:hAnsiTheme="minorHAnsi"/>
          <w:sz w:val="20"/>
          <w:szCs w:val="20"/>
        </w:rPr>
        <w:t xml:space="preserve"> </w:t>
      </w:r>
      <w:r w:rsidR="001553BB" w:rsidRPr="000732EC">
        <w:rPr>
          <w:rFonts w:asciiTheme="minorHAnsi" w:hAnsiTheme="minorHAnsi"/>
          <w:b/>
          <w:sz w:val="20"/>
          <w:szCs w:val="20"/>
        </w:rPr>
        <w:t>1b</w:t>
      </w:r>
      <w:r w:rsidR="001553BB" w:rsidRPr="000732EC">
        <w:rPr>
          <w:rFonts w:asciiTheme="minorHAnsi" w:hAnsiTheme="minorHAnsi"/>
          <w:sz w:val="20"/>
          <w:szCs w:val="20"/>
        </w:rPr>
        <w:t xml:space="preserve">, </w:t>
      </w:r>
      <w:r w:rsidR="00F1451C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47E60" w:rsidRPr="000732EC">
        <w:rPr>
          <w:rFonts w:asciiTheme="minorHAnsi" w:hAnsiTheme="minorHAnsi"/>
          <w:sz w:val="20"/>
          <w:szCs w:val="20"/>
        </w:rPr>
        <w:t>Opel</w:t>
      </w:r>
      <w:proofErr w:type="spellEnd"/>
      <w:r w:rsidR="00447E60" w:rsidRPr="000732E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47E60" w:rsidRPr="000732EC">
        <w:rPr>
          <w:rFonts w:asciiTheme="minorHAnsi" w:hAnsiTheme="minorHAnsi"/>
          <w:sz w:val="20"/>
          <w:szCs w:val="20"/>
        </w:rPr>
        <w:t>Blitz</w:t>
      </w:r>
      <w:proofErr w:type="spellEnd"/>
      <w:r w:rsidRPr="000732EC">
        <w:rPr>
          <w:rFonts w:asciiTheme="minorHAnsi" w:hAnsiTheme="minorHAnsi"/>
          <w:sz w:val="20"/>
          <w:szCs w:val="20"/>
        </w:rPr>
        <w:t xml:space="preserve"> </w:t>
      </w:r>
      <w:r w:rsidR="00AA71FF" w:rsidRPr="000732EC">
        <w:rPr>
          <w:rFonts w:asciiTheme="minorHAnsi" w:hAnsiTheme="minorHAnsi"/>
          <w:sz w:val="20"/>
          <w:szCs w:val="20"/>
        </w:rPr>
        <w:t>-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="00447E60" w:rsidRPr="000732EC">
        <w:rPr>
          <w:rFonts w:asciiTheme="minorHAnsi" w:hAnsiTheme="minorHAnsi"/>
          <w:b/>
          <w:sz w:val="20"/>
          <w:szCs w:val="20"/>
        </w:rPr>
        <w:t>2</w:t>
      </w:r>
      <w:r w:rsidR="00AA71FF" w:rsidRPr="000732EC">
        <w:rPr>
          <w:rFonts w:asciiTheme="minorHAnsi" w:hAnsiTheme="minorHAnsi"/>
          <w:b/>
          <w:sz w:val="20"/>
          <w:szCs w:val="20"/>
        </w:rPr>
        <w:t xml:space="preserve"> b</w:t>
      </w:r>
      <w:r w:rsidR="00AA71FF" w:rsidRPr="000732E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0732EC">
        <w:rPr>
          <w:rFonts w:asciiTheme="minorHAnsi" w:hAnsiTheme="minorHAnsi"/>
          <w:sz w:val="20"/>
          <w:szCs w:val="20"/>
        </w:rPr>
        <w:t>Jeep</w:t>
      </w:r>
      <w:proofErr w:type="spellEnd"/>
      <w:r w:rsidRPr="000732EC">
        <w:rPr>
          <w:rFonts w:asciiTheme="minorHAnsi" w:hAnsiTheme="minorHAnsi"/>
          <w:sz w:val="20"/>
          <w:szCs w:val="20"/>
        </w:rPr>
        <w:t xml:space="preserve"> </w:t>
      </w:r>
      <w:r w:rsidR="00AA71FF" w:rsidRPr="000732EC">
        <w:rPr>
          <w:rFonts w:asciiTheme="minorHAnsi" w:hAnsiTheme="minorHAnsi"/>
          <w:sz w:val="20"/>
          <w:szCs w:val="20"/>
        </w:rPr>
        <w:t>-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b/>
          <w:sz w:val="20"/>
          <w:szCs w:val="20"/>
        </w:rPr>
        <w:t>3,5</w:t>
      </w:r>
      <w:r w:rsidR="007D3DE7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AA71FF" w:rsidRPr="000732EC">
        <w:rPr>
          <w:rFonts w:asciiTheme="minorHAnsi" w:hAnsiTheme="minorHAnsi"/>
          <w:b/>
          <w:sz w:val="20"/>
          <w:szCs w:val="20"/>
        </w:rPr>
        <w:t>b</w:t>
      </w:r>
      <w:r w:rsidR="00564B11" w:rsidRPr="000732EC">
        <w:rPr>
          <w:rFonts w:asciiTheme="minorHAnsi" w:hAnsiTheme="minorHAnsi"/>
          <w:b/>
          <w:sz w:val="20"/>
          <w:szCs w:val="20"/>
        </w:rPr>
        <w:t>,</w:t>
      </w:r>
      <w:r w:rsidR="00AA71FF"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="007035D0" w:rsidRPr="000732EC">
        <w:rPr>
          <w:rFonts w:asciiTheme="minorHAnsi" w:hAnsiTheme="minorHAnsi"/>
          <w:sz w:val="20"/>
          <w:szCs w:val="20"/>
        </w:rPr>
        <w:t>FAMO</w:t>
      </w:r>
      <w:r w:rsidR="00564B11" w:rsidRPr="000732EC">
        <w:rPr>
          <w:rFonts w:asciiTheme="minorHAnsi" w:hAnsiTheme="minorHAnsi"/>
          <w:sz w:val="20"/>
          <w:szCs w:val="20"/>
        </w:rPr>
        <w:t xml:space="preserve"> - </w:t>
      </w:r>
      <w:r w:rsidR="00564B11" w:rsidRPr="000732EC">
        <w:rPr>
          <w:rFonts w:asciiTheme="minorHAnsi" w:hAnsiTheme="minorHAnsi"/>
          <w:b/>
          <w:sz w:val="20"/>
          <w:szCs w:val="20"/>
        </w:rPr>
        <w:t xml:space="preserve">5 b </w:t>
      </w:r>
    </w:p>
    <w:p w:rsidR="001553BB" w:rsidRPr="000732EC" w:rsidRDefault="001553BB" w:rsidP="000E350E">
      <w:pPr>
        <w:rPr>
          <w:rFonts w:asciiTheme="minorHAnsi" w:hAnsiTheme="minorHAnsi"/>
          <w:b/>
          <w:sz w:val="26"/>
          <w:szCs w:val="26"/>
          <w:u w:val="single"/>
        </w:rPr>
      </w:pPr>
    </w:p>
    <w:p w:rsidR="000E350E" w:rsidRPr="000732EC" w:rsidRDefault="000E350E" w:rsidP="000E350E">
      <w:pPr>
        <w:rPr>
          <w:rFonts w:asciiTheme="minorHAnsi" w:hAnsiTheme="minorHAnsi"/>
          <w:sz w:val="26"/>
          <w:szCs w:val="26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 xml:space="preserve">Strhávanie bodov za chyby a nedostatky </w:t>
      </w:r>
      <w:r w:rsidRPr="000732EC">
        <w:rPr>
          <w:rFonts w:asciiTheme="minorHAnsi" w:hAnsiTheme="minorHAnsi"/>
          <w:sz w:val="26"/>
          <w:szCs w:val="26"/>
        </w:rPr>
        <w:t xml:space="preserve"> </w:t>
      </w:r>
    </w:p>
    <w:p w:rsidR="000E350E" w:rsidRPr="000732EC" w:rsidRDefault="00D04900" w:rsidP="000E350E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V kategóriách povrchovej úpravy I.b, I.c a vo všetkých kategóriách detailov IV. - VIII., sa body najprv podľa DBM pridelia                    a až následne sa strhávajú za nedostatky v zhode so vzorom, prípadne slabom remeselnom prevedení. V zhotovení povrchu I.a, čistote stavby II. a v geometrii III., sa body iba strhávajú za chyby. V patine IX. sa naopak body iba pridávajú. Body sa strhávajú rovnako pri všetkých kategóriách, </w:t>
      </w:r>
      <w:r w:rsidRPr="000732EC">
        <w:rPr>
          <w:rFonts w:asciiTheme="minorHAnsi" w:hAnsiTheme="minorHAnsi"/>
          <w:b/>
          <w:sz w:val="20"/>
          <w:szCs w:val="20"/>
        </w:rPr>
        <w:t xml:space="preserve">žiadna kategória sa nepostihuje viac, alebo menej prísne. </w:t>
      </w:r>
      <w:r w:rsidR="000E350E" w:rsidRPr="000732EC">
        <w:rPr>
          <w:rFonts w:asciiTheme="minorHAnsi" w:hAnsiTheme="minorHAnsi"/>
          <w:sz w:val="20"/>
          <w:szCs w:val="20"/>
        </w:rPr>
        <w:t>Body za chyby v geometrii, čistote stavby, remeselnom prevedení detailov,</w:t>
      </w:r>
      <w:r w:rsidRPr="000732EC">
        <w:rPr>
          <w:rFonts w:asciiTheme="minorHAnsi" w:hAnsiTheme="minorHAnsi"/>
          <w:sz w:val="20"/>
          <w:szCs w:val="20"/>
        </w:rPr>
        <w:t xml:space="preserve"> povrchu, </w:t>
      </w:r>
      <w:r w:rsidR="000E350E" w:rsidRPr="000732EC">
        <w:rPr>
          <w:rFonts w:asciiTheme="minorHAnsi" w:hAnsiTheme="minorHAnsi"/>
          <w:sz w:val="20"/>
          <w:szCs w:val="20"/>
        </w:rPr>
        <w:t>či nedostatky v zhode so vzorom</w:t>
      </w:r>
      <w:r w:rsidRPr="000732EC">
        <w:rPr>
          <w:rFonts w:asciiTheme="minorHAnsi" w:hAnsiTheme="minorHAnsi"/>
          <w:sz w:val="20"/>
          <w:szCs w:val="20"/>
        </w:rPr>
        <w:t xml:space="preserve">, </w:t>
      </w:r>
      <w:r w:rsidR="000E350E" w:rsidRPr="000732EC">
        <w:rPr>
          <w:rFonts w:asciiTheme="minorHAnsi" w:hAnsiTheme="minorHAnsi"/>
          <w:sz w:val="20"/>
          <w:szCs w:val="20"/>
        </w:rPr>
        <w:t>sa strhávajú v rozsahu:</w:t>
      </w:r>
      <w:r w:rsidR="000E350E" w:rsidRPr="000732EC">
        <w:rPr>
          <w:rFonts w:asciiTheme="minorHAnsi" w:hAnsiTheme="minorHAnsi"/>
          <w:b/>
          <w:sz w:val="20"/>
          <w:szCs w:val="20"/>
        </w:rPr>
        <w:t xml:space="preserve">  </w:t>
      </w:r>
    </w:p>
    <w:p w:rsidR="005777DC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- 0,5b minimálna ale viditeľná chyba                                                                                                                                                                        - 1b väčšia chyba                                                                                                                                                                                                                     - 1,5b veľká chyba                                                                                                                                                                                                                     - 2b veľmi veľká a zásadná chyba             </w:t>
      </w:r>
    </w:p>
    <w:p w:rsidR="00D04900" w:rsidRPr="000732EC" w:rsidRDefault="00D04900" w:rsidP="00D04900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</w:rPr>
        <w:t xml:space="preserve">V prípade modelu pripevneného o podložku.                                                                                                                                                                       </w:t>
      </w:r>
      <w:r w:rsidRPr="000732EC">
        <w:rPr>
          <w:sz w:val="20"/>
          <w:szCs w:val="20"/>
          <w:lang w:eastAsia="sk-SK"/>
        </w:rPr>
        <w:t>- detaily ktoré bez otočenia nie je vidieť , alebo je ich vidieť len čiastočne - napr. detaily podvozkov, konštrukcie motorov a ich súčasti</w:t>
      </w:r>
      <w:r w:rsidR="00ED018A" w:rsidRPr="000732EC">
        <w:rPr>
          <w:sz w:val="20"/>
          <w:szCs w:val="20"/>
          <w:lang w:eastAsia="sk-SK"/>
        </w:rPr>
        <w:t>,</w:t>
      </w:r>
      <w:r w:rsidRPr="000732EC">
        <w:rPr>
          <w:sz w:val="20"/>
          <w:szCs w:val="20"/>
          <w:lang w:eastAsia="sk-SK"/>
        </w:rPr>
        <w:t xml:space="preserve"> atď. - už pri nastavení sa zníži DBM o percentuálny  pomer bodov za veci, ktoré nie je vidieť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</w:t>
      </w:r>
      <w:r w:rsidRPr="000732EC">
        <w:rPr>
          <w:sz w:val="20"/>
          <w:szCs w:val="20"/>
          <w:lang w:eastAsia="sk-SK"/>
        </w:rPr>
        <w:t>- geometria, čistota stavby, prevedenie povrchu, patina - sa strhne percentuálny  pomer bodov za časti, ktoré sa nedajú skontrolovať</w:t>
      </w:r>
      <w:r w:rsidRPr="000732EC">
        <w:rPr>
          <w:rFonts w:asciiTheme="minorHAnsi" w:hAnsiTheme="minorHAnsi"/>
          <w:sz w:val="20"/>
          <w:szCs w:val="20"/>
        </w:rPr>
        <w:t>.</w:t>
      </w:r>
    </w:p>
    <w:p w:rsidR="00D04900" w:rsidRPr="000732EC" w:rsidRDefault="00D04900" w:rsidP="00D04900">
      <w:pPr>
        <w:rPr>
          <w:rFonts w:asciiTheme="minorHAnsi" w:hAnsiTheme="minorHAnsi"/>
        </w:rPr>
      </w:pPr>
      <w:r w:rsidRPr="000732EC">
        <w:rPr>
          <w:rFonts w:asciiTheme="minorHAnsi" w:hAnsiTheme="minorHAnsi"/>
          <w:b/>
          <w:sz w:val="20"/>
          <w:szCs w:val="20"/>
        </w:rPr>
        <w:t>V prípade rovnosti výsledných bodov</w:t>
      </w:r>
      <w:r w:rsidRPr="000732EC">
        <w:rPr>
          <w:rFonts w:asciiTheme="minorHAnsi" w:hAnsiTheme="minorHAnsi"/>
          <w:sz w:val="20"/>
          <w:szCs w:val="20"/>
        </w:rPr>
        <w:t xml:space="preserve"> dvoch, alebo viacerých modelov, musí byť určené ich poradie. To sa určí tým, že v poradí vyššie sa umiestni model, ktorý má nižší súčet strhnutých bodov za geometriu, čistotu stavby a prevedenie povrchu. V prípade rovnosti strhnutých bodov za tieto položky, sa určí poradie podľa výšky strhnutých bodov za zhodu kamufláže a markingu. Ak by aj tu prišlo k rovnako strhnutým bodom, poradie určí výška strhnutých bodov za prevedenie detailov.  Ako posledná možnosť pri rovnosti všetkých strhnutých bodov o výslednom poradí rozhodne prehľadnosť a usporiadanie podkladov.</w:t>
      </w:r>
      <w:r w:rsidRPr="000732EC">
        <w:rPr>
          <w:rFonts w:asciiTheme="minorHAnsi" w:hAnsiTheme="minorHAnsi"/>
        </w:rPr>
        <w:t xml:space="preserve">    </w:t>
      </w:r>
    </w:p>
    <w:p w:rsidR="005777DC" w:rsidRPr="000732EC" w:rsidRDefault="005777DC" w:rsidP="005777DC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32"/>
          <w:szCs w:val="32"/>
          <w:u w:val="single"/>
        </w:rPr>
        <w:t>Vysvetlenie pojmov bodovacieho systému</w:t>
      </w:r>
      <w:r w:rsidRPr="000732EC">
        <w:rPr>
          <w:rFonts w:asciiTheme="minorHAnsi" w:hAnsiTheme="minorHAnsi"/>
          <w:sz w:val="44"/>
          <w:szCs w:val="44"/>
        </w:rPr>
        <w:t xml:space="preserve">      </w:t>
      </w:r>
    </w:p>
    <w:p w:rsidR="005777DC" w:rsidRPr="000732EC" w:rsidRDefault="005777DC" w:rsidP="005777DC">
      <w:pPr>
        <w:rPr>
          <w:rFonts w:asciiTheme="minorHAnsi" w:hAnsiTheme="minorHAnsi"/>
          <w:sz w:val="26"/>
          <w:szCs w:val="26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I.a  Zhotovenie povrchu</w:t>
      </w:r>
      <w:r w:rsidRPr="000732EC">
        <w:rPr>
          <w:rFonts w:asciiTheme="minorHAnsi" w:hAnsiTheme="minorHAnsi"/>
          <w:sz w:val="26"/>
          <w:szCs w:val="26"/>
        </w:rPr>
        <w:t xml:space="preserve"> </w:t>
      </w:r>
    </w:p>
    <w:p w:rsidR="00D04900" w:rsidRPr="000732EC" w:rsidRDefault="00D04900" w:rsidP="00D04900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zhotovenie povrchu z pohľadu kvality nástreku a kvality prevedenia markingu. Čistota prevedenia, chyby ako mastné fľaky,  obtlačky prstov, prestrieknutie, krupička/pomaranč, škvrny po riedidle, prestriekanie odlúpenej farby, nečistoty a prachové zrnká zafixované v povrchu, atď. 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Ďalej kvalita vyhotovenia všetkého výsostného označenia, popisov, čísiel, symbolov, kódov, kresieb atď. ako priľnutie (striebrenie), splynutie s povrchom (schodíky, kopírovanie rytia a nitovania).  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</w:t>
      </w:r>
    </w:p>
    <w:p w:rsidR="005777DC" w:rsidRPr="000732EC" w:rsidRDefault="005777DC" w:rsidP="005777DC">
      <w:pPr>
        <w:jc w:val="both"/>
        <w:rPr>
          <w:rFonts w:asciiTheme="minorHAnsi" w:hAnsiTheme="minorHAnsi"/>
          <w:sz w:val="26"/>
          <w:szCs w:val="26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 xml:space="preserve">I.b  Zhoda kamufláže </w:t>
      </w:r>
    </w:p>
    <w:p w:rsidR="005777DC" w:rsidRPr="000732EC" w:rsidRDefault="005777DC" w:rsidP="005777DC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Zhoda kamufláže sa dokladuje povinne schémou kamufláže, prípadne fotkami konkrétneho stroja, alebo kombináciou oboch. Posudzuje sa tvarová, rozmerová a pozičná presnosť farebných polí, škvŕn, farebných doplnkov a zhoda farebných odtieňov. Správnosť odtieňov sa posudzuje s rezervou, body sa strhávajú len pri naozaj výrazne odlišnom odtieni, alebo úplne nesprávne použitej farbe. V prípade doloženia fotodokumentácie aj schémy kamufláže a ich vzájomnému rozporu, je smerodajná fotodokumentácia. V zhode s originálom sa zohľadňuje aj náročnosť zvolenej kamufláže. K náročnosti zvolenej kamufláže sa prihliada systémovo, odstupňovaním možného bodového zisku podľa počtu základných farebných polí a náročnosťou ich aplikácie ( prechody medzi farbami, ostré alebo striekané difúzne, rovné alebo zvlnené ). Keďže jednofarebný stroj ( napr. celo zelený ) nemá ako stratiť body za zhodu s originálom, je jeho bodový potenciál najnižší. Ak má model </w:t>
      </w:r>
      <w:r w:rsidRPr="000732EC">
        <w:rPr>
          <w:rFonts w:asciiTheme="minorHAnsi" w:hAnsiTheme="minorHAnsi"/>
          <w:b/>
          <w:sz w:val="20"/>
          <w:szCs w:val="20"/>
        </w:rPr>
        <w:t>viacero farebných doplnkov</w:t>
      </w:r>
      <w:r w:rsidRPr="000732EC">
        <w:rPr>
          <w:rFonts w:asciiTheme="minorHAnsi" w:hAnsiTheme="minorHAnsi"/>
          <w:sz w:val="20"/>
          <w:szCs w:val="20"/>
        </w:rPr>
        <w:t xml:space="preserve"> (</w:t>
      </w:r>
      <w:r w:rsidR="00D04900" w:rsidRPr="000732EC">
        <w:rPr>
          <w:rFonts w:asciiTheme="minorHAnsi" w:hAnsiTheme="minorHAnsi"/>
          <w:sz w:val="20"/>
          <w:szCs w:val="20"/>
        </w:rPr>
        <w:t xml:space="preserve">napr. </w:t>
      </w:r>
      <w:r w:rsidRPr="000732EC">
        <w:rPr>
          <w:rFonts w:asciiTheme="minorHAnsi" w:hAnsiTheme="minorHAnsi"/>
          <w:sz w:val="20"/>
          <w:szCs w:val="20"/>
        </w:rPr>
        <w:t xml:space="preserve">ozdobné farebné doplnky, opravy povrchu, niektoré panely iných farieb ), alebo </w:t>
      </w:r>
      <w:r w:rsidRPr="000732EC">
        <w:rPr>
          <w:rFonts w:asciiTheme="minorHAnsi" w:hAnsiTheme="minorHAnsi"/>
          <w:b/>
          <w:sz w:val="20"/>
          <w:szCs w:val="20"/>
        </w:rPr>
        <w:t>iným spôsobom náročnú kamufláž</w:t>
      </w:r>
      <w:r w:rsidRPr="000732EC">
        <w:rPr>
          <w:rFonts w:asciiTheme="minorHAnsi" w:hAnsiTheme="minorHAnsi"/>
          <w:sz w:val="20"/>
          <w:szCs w:val="20"/>
        </w:rPr>
        <w:t xml:space="preserve"> (škvrny, hady, digitál) rozhodcovia zvážia výšku percentuálneho podielu týchto farebných doplnkov, na celkovej kamufláži, alebo náročnosť zvolenej kamufláže a pridelia modelu </w:t>
      </w:r>
      <w:r w:rsidRPr="000732EC">
        <w:rPr>
          <w:rFonts w:asciiTheme="minorHAnsi" w:hAnsiTheme="minorHAnsi"/>
          <w:b/>
          <w:sz w:val="20"/>
          <w:szCs w:val="20"/>
        </w:rPr>
        <w:t xml:space="preserve">0,5-1 bod </w:t>
      </w:r>
      <w:r w:rsidRPr="000732EC">
        <w:rPr>
          <w:rFonts w:asciiTheme="minorHAnsi" w:hAnsiTheme="minorHAnsi"/>
          <w:sz w:val="20"/>
          <w:szCs w:val="20"/>
        </w:rPr>
        <w:t xml:space="preserve">navyše. </w:t>
      </w:r>
    </w:p>
    <w:p w:rsidR="00D04900" w:rsidRPr="000732EC" w:rsidRDefault="00D04900" w:rsidP="005777DC">
      <w:pPr>
        <w:rPr>
          <w:rFonts w:asciiTheme="minorHAnsi" w:hAnsiTheme="minorHAnsi"/>
          <w:sz w:val="20"/>
          <w:szCs w:val="20"/>
        </w:rPr>
      </w:pPr>
    </w:p>
    <w:p w:rsidR="008827A2" w:rsidRPr="000732EC" w:rsidRDefault="008827A2" w:rsidP="005777DC">
      <w:pPr>
        <w:rPr>
          <w:rFonts w:asciiTheme="minorHAnsi" w:hAnsiTheme="minorHAnsi"/>
          <w:b/>
          <w:sz w:val="26"/>
          <w:szCs w:val="26"/>
          <w:u w:val="single"/>
        </w:rPr>
      </w:pPr>
    </w:p>
    <w:p w:rsidR="005777DC" w:rsidRPr="000732EC" w:rsidRDefault="005777DC" w:rsidP="005777DC">
      <w:pPr>
        <w:rPr>
          <w:rFonts w:asciiTheme="minorHAnsi" w:hAnsiTheme="minorHAnsi"/>
          <w:b/>
          <w:sz w:val="26"/>
          <w:szCs w:val="26"/>
          <w:u w:val="single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 xml:space="preserve">I.c  </w:t>
      </w:r>
      <w:r w:rsidRPr="000732EC">
        <w:rPr>
          <w:rFonts w:asciiTheme="minorHAnsi" w:hAnsiTheme="minorHAnsi"/>
          <w:sz w:val="26"/>
          <w:szCs w:val="26"/>
          <w:u w:val="single"/>
        </w:rPr>
        <w:t>Zhoda výsostného označenia</w:t>
      </w:r>
    </w:p>
    <w:p w:rsidR="005777DC" w:rsidRPr="000732EC" w:rsidRDefault="005777DC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V zhode so vzorom pozičná, tvarová ( vycentrovanie, súmernosť ), rozmerová a farebná presnosť  výsostného označenia, symbolov, popisov, výstražného označenia, chodníčkov, sériových čísiel, </w:t>
      </w:r>
      <w:r w:rsidR="00D7120B" w:rsidRPr="000732EC">
        <w:rPr>
          <w:rFonts w:asciiTheme="minorHAnsi" w:hAnsiTheme="minorHAnsi"/>
          <w:sz w:val="20"/>
          <w:szCs w:val="20"/>
        </w:rPr>
        <w:t xml:space="preserve">rozlišovacích doplnkov, identifikačných kódov a pruhov, </w:t>
      </w:r>
      <w:r w:rsidRPr="000732EC">
        <w:rPr>
          <w:rFonts w:asciiTheme="minorHAnsi" w:hAnsiTheme="minorHAnsi"/>
          <w:sz w:val="20"/>
          <w:szCs w:val="20"/>
        </w:rPr>
        <w:t>čísiel, ozdobných nápisov a kresieb.</w:t>
      </w:r>
    </w:p>
    <w:p w:rsidR="005777DC" w:rsidRPr="000732EC" w:rsidRDefault="005777DC" w:rsidP="005777DC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II. Čistota stavby</w:t>
      </w:r>
      <w:r w:rsidRPr="000732EC">
        <w:rPr>
          <w:rFonts w:asciiTheme="minorHAnsi" w:hAnsiTheme="minorHAnsi"/>
          <w:sz w:val="20"/>
          <w:szCs w:val="20"/>
        </w:rPr>
        <w:t xml:space="preserve"> </w:t>
      </w:r>
    </w:p>
    <w:p w:rsidR="005777DC" w:rsidRPr="000732EC" w:rsidRDefault="005777DC" w:rsidP="0033570B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čistota lepenia, tmelenia, brúsenia a leštenia hlavných lepených spojov a všetkých detailov. Ďalej chyby ako stopy po lepidle, škrabance, prepadliny, praskliny, zle začistené deliace rovíny na detailoch, nerovnomerné, nedotiahnuté/pretiahnuté či zdvojené rytie panelov, nitovania, plátovania plechov, zvarov, šitia plácht )                                                                                                                         Pri otvorených krytoch jednotlivých konštrukčných častí, sa čistota stavby hodnotí tu.                                                                                   </w:t>
      </w:r>
    </w:p>
    <w:p w:rsidR="0033570B" w:rsidRPr="000732EC" w:rsidRDefault="005777DC" w:rsidP="0033570B">
      <w:pPr>
        <w:rPr>
          <w:rFonts w:asciiTheme="minorHAnsi" w:hAnsiTheme="minorHAnsi"/>
          <w:b/>
          <w:sz w:val="26"/>
          <w:szCs w:val="26"/>
          <w:u w:val="single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II</w:t>
      </w:r>
      <w:r w:rsidR="0033570B" w:rsidRPr="000732EC">
        <w:rPr>
          <w:rFonts w:asciiTheme="minorHAnsi" w:hAnsiTheme="minorHAnsi"/>
          <w:b/>
          <w:sz w:val="26"/>
          <w:szCs w:val="26"/>
          <w:u w:val="single"/>
        </w:rPr>
        <w:t xml:space="preserve">I. Geometria                                                                                                                                                                                                          </w:t>
      </w:r>
    </w:p>
    <w:p w:rsidR="005777DC" w:rsidRPr="000732EC" w:rsidRDefault="0033570B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správnosť uhlov a presná vzájomná poloha hlavných konštrukčných častí stroja a všetkých detailov, vrátane geometrie odkrytých detailov. Ďalej obrysová a tvarová presnosť, pozičná a rozmerová správnosť rytia panelov, nitovania, </w:t>
      </w:r>
      <w:r w:rsidRPr="000732EC">
        <w:rPr>
          <w:sz w:val="20"/>
          <w:szCs w:val="20"/>
        </w:rPr>
        <w:t>zvarov</w:t>
      </w:r>
      <w:r w:rsidRPr="000732EC">
        <w:rPr>
          <w:rFonts w:asciiTheme="minorHAnsi" w:hAnsiTheme="minorHAnsi"/>
          <w:sz w:val="20"/>
          <w:szCs w:val="20"/>
        </w:rPr>
        <w:t xml:space="preserve"> ( krivé rytie panelov, nitovanie, plátovanie plechov )</w:t>
      </w:r>
      <w:r w:rsidR="00744980" w:rsidRPr="000732EC">
        <w:rPr>
          <w:rFonts w:asciiTheme="minorHAnsi" w:hAnsiTheme="minorHAnsi"/>
          <w:sz w:val="20"/>
          <w:szCs w:val="20"/>
        </w:rPr>
        <w:t>. Pri otvorených krytoch jednotlivých konštrukčných častí, sa geometria hodnotí tu.</w:t>
      </w:r>
      <w:r w:rsidRPr="000732EC">
        <w:rPr>
          <w:rFonts w:asciiTheme="minorHAnsi" w:hAnsiTheme="minorHAnsi"/>
          <w:sz w:val="20"/>
          <w:szCs w:val="20"/>
        </w:rPr>
        <w:t xml:space="preserve"> Základným podkladom pre hodnotenie je technický výkres, alebo návod - povinná súčasť dokumentácie. </w:t>
      </w:r>
    </w:p>
    <w:p w:rsidR="000E350E" w:rsidRPr="000732EC" w:rsidRDefault="005777DC" w:rsidP="000E350E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IV</w:t>
      </w:r>
      <w:r w:rsidR="00443624" w:rsidRPr="000732EC">
        <w:rPr>
          <w:rFonts w:asciiTheme="minorHAnsi" w:hAnsiTheme="minorHAnsi"/>
          <w:b/>
          <w:sz w:val="26"/>
          <w:szCs w:val="26"/>
          <w:u w:val="single"/>
        </w:rPr>
        <w:t>. - VII</w:t>
      </w:r>
      <w:r w:rsidRPr="000732EC">
        <w:rPr>
          <w:rFonts w:asciiTheme="minorHAnsi" w:hAnsiTheme="minorHAnsi"/>
          <w:b/>
          <w:sz w:val="26"/>
          <w:szCs w:val="26"/>
          <w:u w:val="single"/>
        </w:rPr>
        <w:t>I</w:t>
      </w:r>
      <w:r w:rsidR="00443624" w:rsidRPr="000732EC">
        <w:rPr>
          <w:rFonts w:asciiTheme="minorHAnsi" w:hAnsiTheme="minorHAnsi"/>
          <w:b/>
          <w:sz w:val="26"/>
          <w:szCs w:val="26"/>
          <w:u w:val="single"/>
        </w:rPr>
        <w:t xml:space="preserve">. </w:t>
      </w:r>
      <w:r w:rsidR="000E350E" w:rsidRPr="000732EC">
        <w:rPr>
          <w:rFonts w:asciiTheme="minorHAnsi" w:hAnsiTheme="minorHAnsi"/>
          <w:b/>
          <w:sz w:val="26"/>
          <w:szCs w:val="26"/>
          <w:u w:val="single"/>
        </w:rPr>
        <w:t xml:space="preserve"> Detaily</w:t>
      </w:r>
      <w:r w:rsidR="000E350E" w:rsidRPr="000732EC">
        <w:rPr>
          <w:rFonts w:asciiTheme="minorHAnsi" w:hAnsiTheme="minorHAnsi"/>
          <w:sz w:val="26"/>
          <w:szCs w:val="26"/>
        </w:rPr>
        <w:t xml:space="preserve">  </w:t>
      </w:r>
      <w:r w:rsidR="000E350E" w:rsidRPr="000732EC">
        <w:rPr>
          <w:rFonts w:asciiTheme="minorHAnsi" w:hAnsiTheme="minorHAnsi"/>
          <w:sz w:val="20"/>
          <w:szCs w:val="20"/>
        </w:rPr>
        <w:t xml:space="preserve">   </w:t>
      </w:r>
    </w:p>
    <w:p w:rsidR="00D7120B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V detailoch sa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hodnotí remeselná úroveň vyhotovenia, podrobnosť a typová správnosť  prevedených detailov, použitej výzbroje, výstroje či špecifických odchýlok, na základe zhody so vzorom. </w:t>
      </w:r>
      <w:r w:rsidR="00D7120B" w:rsidRPr="000732EC">
        <w:rPr>
          <w:rFonts w:asciiTheme="minorHAnsi" w:hAnsiTheme="minorHAnsi"/>
          <w:sz w:val="20"/>
          <w:szCs w:val="20"/>
        </w:rPr>
        <w:t xml:space="preserve">Body sa najprv podľa DBM pridelia a až následne sa strhávajú za nedostatky v remeselnom prevedení a za odchýlky voči priloženej dokumentácií. Geometria detailov sa hodnotí v bode III. a čistota stavby v bode II. </w:t>
      </w:r>
    </w:p>
    <w:p w:rsidR="000E350E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Rozhodcovia posudzujú detaily prísne, takže aj model ktorý má odkryté detaily, za ne </w:t>
      </w:r>
      <w:r w:rsidRPr="000732EC">
        <w:rPr>
          <w:rFonts w:asciiTheme="minorHAnsi" w:hAnsiTheme="minorHAnsi"/>
          <w:b/>
          <w:sz w:val="20"/>
          <w:szCs w:val="20"/>
        </w:rPr>
        <w:t>nemusí dostať žiadne body</w:t>
      </w:r>
      <w:r w:rsidRPr="000732EC">
        <w:rPr>
          <w:rFonts w:asciiTheme="minorHAnsi" w:hAnsiTheme="minorHAnsi"/>
          <w:sz w:val="20"/>
          <w:szCs w:val="20"/>
        </w:rPr>
        <w:t xml:space="preserve">, pokiaľ sú tieto detaily prevedené nekvalitne, alebo v  nedostatočnej zhode so vzorom. </w:t>
      </w:r>
      <w:r w:rsidRPr="000732EC">
        <w:rPr>
          <w:rFonts w:asciiTheme="minorHAnsi" w:hAnsiTheme="minorHAnsi"/>
          <w:b/>
          <w:sz w:val="20"/>
          <w:szCs w:val="20"/>
        </w:rPr>
        <w:t>Pri otvorených krytoch</w:t>
      </w:r>
      <w:r w:rsidRPr="000732EC">
        <w:rPr>
          <w:rFonts w:asciiTheme="minorHAnsi" w:hAnsiTheme="minorHAnsi"/>
          <w:sz w:val="20"/>
          <w:szCs w:val="20"/>
        </w:rPr>
        <w:t xml:space="preserve"> jednotlivých konštrukčných častí ( priestory posádky, motory, šachty s výzbrojou, skryté časti konštrukcie</w:t>
      </w:r>
      <w:r w:rsidR="00D566B4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) sa geometria a čistota stavby hodnotia v kat. I</w:t>
      </w:r>
      <w:r w:rsidR="00D7120B" w:rsidRPr="000732EC">
        <w:rPr>
          <w:rFonts w:asciiTheme="minorHAnsi" w:hAnsiTheme="minorHAnsi"/>
          <w:sz w:val="20"/>
          <w:szCs w:val="20"/>
        </w:rPr>
        <w:t>II</w:t>
      </w:r>
      <w:r w:rsidRPr="000732EC">
        <w:rPr>
          <w:rFonts w:asciiTheme="minorHAnsi" w:hAnsiTheme="minorHAnsi"/>
          <w:sz w:val="20"/>
          <w:szCs w:val="20"/>
        </w:rPr>
        <w:t>. a II.</w:t>
      </w:r>
      <w:r w:rsidR="00D566B4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a povrchová úprava vonkajších častí týchto krytov</w:t>
      </w:r>
      <w:r w:rsidR="00D7120B" w:rsidRPr="000732EC">
        <w:rPr>
          <w:rFonts w:asciiTheme="minorHAnsi" w:hAnsiTheme="minorHAnsi"/>
          <w:sz w:val="20"/>
          <w:szCs w:val="20"/>
        </w:rPr>
        <w:t xml:space="preserve"> sa hodnotí v príslušných kat. I.a až I.c</w:t>
      </w:r>
      <w:r w:rsidRPr="000732EC">
        <w:rPr>
          <w:rFonts w:asciiTheme="minorHAnsi" w:hAnsiTheme="minorHAnsi"/>
          <w:sz w:val="20"/>
          <w:szCs w:val="20"/>
        </w:rPr>
        <w:t xml:space="preserve">. Remeselné prevedenie </w:t>
      </w:r>
      <w:r w:rsidRPr="000732EC">
        <w:rPr>
          <w:rFonts w:asciiTheme="minorHAnsi" w:hAnsiTheme="minorHAnsi"/>
          <w:b/>
          <w:sz w:val="20"/>
          <w:szCs w:val="20"/>
        </w:rPr>
        <w:t xml:space="preserve">vnútorných častí otvorených krytov  </w:t>
      </w:r>
      <w:r w:rsidRPr="000732EC">
        <w:rPr>
          <w:rFonts w:asciiTheme="minorHAnsi" w:hAnsiTheme="minorHAnsi"/>
          <w:sz w:val="20"/>
          <w:szCs w:val="20"/>
        </w:rPr>
        <w:t>a zhoda so vzorom sa hodnotí v príslušných detailoch.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Model ktorý má otvorené kryty ich musí mať buď upevnené v správnej pozícii, alebo ako odmontované - ale musia byť priložené k modelu. </w:t>
      </w:r>
      <w:r w:rsidR="00385205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</w:rPr>
        <w:t>Pokiaľ súťažiaci nepriloží kryty k modelu, bude penalizovaný tretinou bodov zo svojho dosiahnuteľného maxima v danej kategórii, kde kryty nedoložil</w:t>
      </w:r>
      <w:r w:rsidRPr="000732EC">
        <w:rPr>
          <w:rFonts w:asciiTheme="minorHAnsi" w:hAnsiTheme="minorHAnsi"/>
          <w:sz w:val="20"/>
          <w:szCs w:val="20"/>
        </w:rPr>
        <w:t>. Logickosť a reálnosť konfigurácie stroja sa tak isto hodnotí v detailoch, ktorých sa to priamo týka.</w:t>
      </w:r>
    </w:p>
    <w:p w:rsidR="000E350E" w:rsidRPr="000732EC" w:rsidRDefault="005777DC" w:rsidP="000E350E">
      <w:pPr>
        <w:rPr>
          <w:rFonts w:asciiTheme="minorHAnsi" w:hAnsiTheme="minorHAnsi"/>
          <w:sz w:val="26"/>
          <w:szCs w:val="26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>IX.</w:t>
      </w:r>
      <w:r w:rsidR="00AB74DE" w:rsidRPr="000732EC">
        <w:rPr>
          <w:rFonts w:asciiTheme="minorHAnsi" w:hAnsiTheme="minorHAnsi"/>
          <w:b/>
          <w:sz w:val="26"/>
          <w:szCs w:val="26"/>
          <w:u w:val="single"/>
        </w:rPr>
        <w:t xml:space="preserve">  </w:t>
      </w:r>
      <w:r w:rsidR="000E350E" w:rsidRPr="000732EC">
        <w:rPr>
          <w:rFonts w:asciiTheme="minorHAnsi" w:hAnsiTheme="minorHAnsi"/>
          <w:b/>
          <w:sz w:val="26"/>
          <w:szCs w:val="26"/>
          <w:u w:val="single"/>
        </w:rPr>
        <w:t>Patina</w:t>
      </w:r>
      <w:r w:rsidR="000E350E" w:rsidRPr="000732EC">
        <w:rPr>
          <w:rFonts w:asciiTheme="minorHAnsi" w:hAnsiTheme="minorHAnsi"/>
          <w:sz w:val="26"/>
          <w:szCs w:val="26"/>
        </w:rPr>
        <w:t xml:space="preserve"> </w:t>
      </w:r>
    </w:p>
    <w:p w:rsidR="000E350E" w:rsidRPr="000732EC" w:rsidRDefault="000E350E" w:rsidP="000E350E">
      <w:pPr>
        <w:rPr>
          <w:rFonts w:ascii="Trebuchet MS" w:hAnsi="Trebuchet MS"/>
          <w:sz w:val="20"/>
          <w:szCs w:val="20"/>
          <w:shd w:val="clear" w:color="auto" w:fill="BFD9EB"/>
        </w:rPr>
      </w:pPr>
      <w:r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Body sa prideľujú za jednotlivé prvky patiny, ktoré sú na modely prevedené a to iba v prípade, keď sú prevedené kvalitne </w:t>
      </w:r>
      <w:r w:rsidR="00D566B4" w:rsidRPr="000732EC">
        <w:rPr>
          <w:rFonts w:asciiTheme="minorHAnsi" w:hAnsiTheme="minorHAnsi"/>
          <w:sz w:val="20"/>
          <w:szCs w:val="20"/>
          <w:lang w:eastAsia="sk-SK"/>
        </w:rPr>
        <w:t xml:space="preserve">            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a logicky. Nakoľko je pri každom z prvkov patiny nastavený bodový rozsah, body sa za kvalitne prevedenú patinu pridelia na základe jej </w:t>
      </w:r>
      <w:r w:rsidR="00725F92" w:rsidRPr="000732EC">
        <w:rPr>
          <w:rFonts w:asciiTheme="minorHAnsi" w:hAnsiTheme="minorHAnsi"/>
          <w:sz w:val="20"/>
          <w:szCs w:val="20"/>
          <w:lang w:eastAsia="sk-SK"/>
        </w:rPr>
        <w:t>rozsahu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. </w:t>
      </w:r>
      <w:r w:rsidR="00725F92" w:rsidRPr="000732EC">
        <w:rPr>
          <w:rFonts w:asciiTheme="minorHAnsi" w:hAnsiTheme="minorHAnsi"/>
          <w:sz w:val="20"/>
          <w:szCs w:val="20"/>
        </w:rPr>
        <w:t xml:space="preserve">Pri bežnom prevádzkovom opotrebení a zašpinení, nie je nutná fotodokumentácia, ale v prípade jej doloženia, prevedenie zašpinenia, opotrebenia, alebo prípadného vysokého lesku, lesku kovu atď., musí byť s ňou v zhode. </w:t>
      </w:r>
      <w:r w:rsidR="00725F92" w:rsidRPr="000732EC">
        <w:rPr>
          <w:rFonts w:asciiTheme="minorHAnsi" w:hAnsiTheme="minorHAnsi"/>
          <w:sz w:val="20"/>
          <w:szCs w:val="20"/>
          <w:lang w:eastAsia="sk-SK"/>
        </w:rPr>
        <w:t xml:space="preserve">Ak je predlohou neopotrebovaný, alebo čistý stroj, môže dostať body len za tie prvky patiny, ktoré sú na modely stvárnené. Ak je navyše zdokumentovaná predloha  ako nový, čistý stroj, musí byť prevedenie  v zhode s priloženou dokumentáciou.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Pri veľmi rozsiahlej až extrémnej patine, je nutné  patinu doložiť fotodokumentáciou</w:t>
      </w:r>
      <w:r w:rsidRPr="000732EC">
        <w:rPr>
          <w:rFonts w:asciiTheme="minorHAnsi" w:hAnsiTheme="minorHAnsi"/>
          <w:sz w:val="20"/>
          <w:szCs w:val="20"/>
          <w:lang w:eastAsia="sk-SK"/>
        </w:rPr>
        <w:t>. Za chýbajúce, alebo naopak vymyslené prvky patiny, ktoré sú v rozpore s doloženou dokumentáciou, sa body nepridelia.  Nakoľko nie na každú existujúcu kamufláž sú dostupné fotky konkrétneho stroja, alebo nie sú dostupné v potrebnom rozsahu, prípadne potrebnej kvalite, je možné patinu dokumentovať aj fotkami iných strojov toho istého typu</w:t>
      </w:r>
      <w:r w:rsidR="008827A2" w:rsidRPr="000732EC">
        <w:rPr>
          <w:rFonts w:asciiTheme="minorHAnsi" w:hAnsiTheme="minorHAnsi"/>
          <w:sz w:val="20"/>
          <w:szCs w:val="20"/>
          <w:lang w:eastAsia="sk-SK"/>
        </w:rPr>
        <w:t xml:space="preserve"> z toho istého pôsobiska</w:t>
      </w:r>
      <w:r w:rsidRPr="000732EC">
        <w:rPr>
          <w:rFonts w:asciiTheme="minorHAnsi" w:hAnsiTheme="minorHAnsi"/>
          <w:sz w:val="20"/>
          <w:szCs w:val="20"/>
          <w:lang w:eastAsia="sk-SK"/>
        </w:rPr>
        <w:t>. Plastickosťou je myslené farebné naznačenie hĺbky svetla tvorené tieňmi a svetlom pri členitom povrchu, napr,  prevesenie pl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 xml:space="preserve">achty, </w:t>
      </w:r>
      <w:r w:rsidRPr="000732EC">
        <w:rPr>
          <w:rFonts w:asciiTheme="minorHAnsi" w:hAnsiTheme="minorHAnsi"/>
          <w:sz w:val="20"/>
          <w:szCs w:val="20"/>
          <w:lang w:eastAsia="sk-SK"/>
        </w:rPr>
        <w:t>alebo zosvetlenie vystupujúcich povrchových  detailov. Mierkovým zosvetlením je myslené zosvetlenie povrchu z dôvodu rôzneho pôsobenia svetla v závislosti od veľkosti objektu a vzdialenosti od neho. Pri  logickosti patiny, ide napr. o veci ako: pl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>achta</w:t>
      </w:r>
      <w:r w:rsidRPr="000732EC">
        <w:rPr>
          <w:rFonts w:asciiTheme="minorHAnsi" w:hAnsiTheme="minorHAnsi"/>
          <w:sz w:val="20"/>
          <w:szCs w:val="20"/>
          <w:lang w:eastAsia="sk-SK"/>
        </w:rPr>
        <w:t>, alebo drevená ko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>rba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nebudú odrené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 xml:space="preserve"> na kov, stečeniny paliva nebudú vodorovne v smere jazdy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, 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 xml:space="preserve">vozidlo s kolesami od blata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nebude mať </w:t>
      </w:r>
      <w:r w:rsidR="00B26F95" w:rsidRPr="000732EC">
        <w:rPr>
          <w:rFonts w:asciiTheme="minorHAnsi" w:hAnsiTheme="minorHAnsi"/>
          <w:sz w:val="20"/>
          <w:szCs w:val="20"/>
          <w:lang w:eastAsia="sk-SK"/>
        </w:rPr>
        <w:t>blatníky z vnútra čisté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... Prípadne existujúce a na modeli stvárnené "nelogickosti" je nutné zdokumentovať. Ak nie je patina prevedená kvalitne, logicky, alebo je v rozpore s priloženou fotodokumentáciou, body sa nepridelia, tak ako sa nepridelia za chýbajúce prvky patiny. </w:t>
      </w:r>
    </w:p>
    <w:p w:rsidR="005777DC" w:rsidRPr="000732EC" w:rsidRDefault="005777DC" w:rsidP="000E350E">
      <w:pPr>
        <w:rPr>
          <w:rFonts w:asciiTheme="minorHAnsi" w:hAnsiTheme="minorHAnsi"/>
          <w:b/>
          <w:sz w:val="26"/>
          <w:szCs w:val="26"/>
          <w:u w:val="single"/>
        </w:rPr>
      </w:pPr>
    </w:p>
    <w:p w:rsidR="005777DC" w:rsidRPr="000732EC" w:rsidRDefault="005777DC" w:rsidP="000E350E">
      <w:pPr>
        <w:rPr>
          <w:rFonts w:asciiTheme="minorHAnsi" w:hAnsiTheme="minorHAnsi"/>
          <w:b/>
          <w:sz w:val="26"/>
          <w:szCs w:val="26"/>
          <w:u w:val="single"/>
        </w:rPr>
      </w:pPr>
    </w:p>
    <w:p w:rsidR="000E350E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6"/>
          <w:szCs w:val="26"/>
          <w:u w:val="single"/>
        </w:rPr>
        <w:t xml:space="preserve">X. </w:t>
      </w:r>
      <w:r w:rsidR="00AB74DE" w:rsidRPr="000732EC">
        <w:rPr>
          <w:rFonts w:asciiTheme="minorHAnsi" w:hAnsiTheme="minorHAnsi"/>
          <w:b/>
          <w:sz w:val="26"/>
          <w:szCs w:val="26"/>
          <w:u w:val="single"/>
        </w:rPr>
        <w:t xml:space="preserve"> </w:t>
      </w:r>
      <w:r w:rsidRPr="000732EC">
        <w:rPr>
          <w:rFonts w:asciiTheme="minorHAnsi" w:hAnsiTheme="minorHAnsi"/>
          <w:b/>
          <w:sz w:val="26"/>
          <w:szCs w:val="26"/>
          <w:u w:val="single"/>
        </w:rPr>
        <w:t>Dokumentácia</w:t>
      </w:r>
      <w:r w:rsidRPr="000732EC">
        <w:rPr>
          <w:rFonts w:asciiTheme="minorHAnsi" w:hAnsiTheme="minorHAnsi"/>
          <w:sz w:val="26"/>
          <w:szCs w:val="26"/>
        </w:rPr>
        <w:t xml:space="preserve">  </w:t>
      </w:r>
      <w:r w:rsidRPr="000732EC">
        <w:rPr>
          <w:rFonts w:asciiTheme="minorHAnsi" w:hAnsiTheme="minorHAnsi"/>
          <w:sz w:val="20"/>
          <w:szCs w:val="20"/>
        </w:rPr>
        <w:t xml:space="preserve">        </w:t>
      </w:r>
    </w:p>
    <w:p w:rsidR="000E350E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Pri zložitejších konštrukciách, alebo veľkom množstve odkrytých detailoch na modeloch, odporúčame priložiť fotografiu, alebo jasnú písomnú inštrukciu, ako model bezpečne uchopiť.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>Povinná dokumentácia - Model bez povinnej dokumentácie nebude hodnotený !</w:t>
      </w:r>
      <w:r w:rsidRPr="000732EC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1.  </w:t>
      </w:r>
      <w:r w:rsidR="00B16507" w:rsidRPr="000732EC">
        <w:rPr>
          <w:rFonts w:asciiTheme="minorHAnsi" w:hAnsiTheme="minorHAnsi"/>
          <w:sz w:val="20"/>
          <w:szCs w:val="20"/>
        </w:rPr>
        <w:t>viac pohľadový technický výkres s pohľadmi na podvozok spredu a zboku</w:t>
      </w:r>
      <w:r w:rsidR="008827A2" w:rsidRPr="000732EC">
        <w:rPr>
          <w:rFonts w:asciiTheme="minorHAnsi" w:hAnsiTheme="minorHAnsi"/>
          <w:sz w:val="20"/>
          <w:szCs w:val="20"/>
        </w:rPr>
        <w:t xml:space="preserve"> ( môže byť súčasťou návodu )                                                                                     </w:t>
      </w:r>
      <w:r w:rsidR="005777DC" w:rsidRPr="000732EC">
        <w:rPr>
          <w:rFonts w:asciiTheme="minorHAnsi" w:hAnsiTheme="minorHAnsi"/>
          <w:sz w:val="20"/>
          <w:szCs w:val="20"/>
        </w:rPr>
        <w:t>2.  stavebný návod                                                                                                                                                                                                        3</w:t>
      </w:r>
      <w:r w:rsidRPr="000732EC">
        <w:rPr>
          <w:rFonts w:asciiTheme="minorHAnsi" w:hAnsiTheme="minorHAnsi"/>
          <w:sz w:val="20"/>
          <w:szCs w:val="20"/>
        </w:rPr>
        <w:t xml:space="preserve">.  schéma kamufláže, prípadne fotografie konkrétneho stroja                                                                                                                                          </w:t>
      </w:r>
      <w:r w:rsidR="005777DC" w:rsidRPr="000732EC">
        <w:rPr>
          <w:rFonts w:asciiTheme="minorHAnsi" w:hAnsiTheme="minorHAnsi"/>
          <w:sz w:val="20"/>
          <w:szCs w:val="20"/>
        </w:rPr>
        <w:t>4</w:t>
      </w:r>
      <w:r w:rsidRPr="000732EC">
        <w:rPr>
          <w:rFonts w:asciiTheme="minorHAnsi" w:hAnsiTheme="minorHAnsi"/>
          <w:sz w:val="20"/>
          <w:szCs w:val="20"/>
        </w:rPr>
        <w:t xml:space="preserve">. v prípade veľmi rozsiahlej až extrémnej patiny, fotky skutočného stroja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 xml:space="preserve">Ďalšia nepovinná dokumentácia: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bCs/>
          <w:sz w:val="20"/>
          <w:szCs w:val="20"/>
        </w:rPr>
        <w:t xml:space="preserve">                       </w:t>
      </w:r>
      <w:r w:rsidRPr="000732EC">
        <w:rPr>
          <w:rFonts w:asciiTheme="minorHAnsi" w:hAnsiTheme="minorHAnsi"/>
          <w:sz w:val="20"/>
          <w:szCs w:val="20"/>
        </w:rPr>
        <w:t xml:space="preserve">4.  dokumentácia detailov daného typu a prípadných špecifických technických, či konfiguračných rozdielov konkrétneho stroja, od typového štandardu. Môže byť vo forme  fotografií, oficiálnych publikácií, časopisov, technických manuálov, výkresov jednotlivých technických uzlov a dielov stroja </w:t>
      </w:r>
      <w:r w:rsidRPr="000732EC">
        <w:rPr>
          <w:rFonts w:asciiTheme="minorHAnsi" w:hAnsiTheme="minorHAnsi"/>
          <w:b/>
          <w:sz w:val="20"/>
          <w:szCs w:val="20"/>
        </w:rPr>
        <w:t xml:space="preserve">(nepovinné, ale absencia znamená stratu 50% bodov za detaily). </w:t>
      </w:r>
      <w:r w:rsidRPr="000732EC">
        <w:rPr>
          <w:rFonts w:asciiTheme="minorHAnsi" w:hAnsiTheme="minorHAnsi"/>
          <w:sz w:val="20"/>
          <w:szCs w:val="20"/>
        </w:rPr>
        <w:t>Je možné doložiť aj návodmi od doplnkových setov, ale v prípade rozporu v podkladoch je smerodajná dokumentácia skutočného stroja.                                                                                                                                                                               5.  fotografie konkrétneho stroja použiteľné z hľadiska kamufláže, alebo patiny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6.  dokumentácia stavby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(v poradí podľa bodovacieho systému) zastrešujúca celú stavbu modelu. </w:t>
      </w:r>
      <w:r w:rsidRPr="000732EC">
        <w:rPr>
          <w:rFonts w:asciiTheme="minorHAnsi" w:hAnsiTheme="minorHAnsi"/>
          <w:sz w:val="20"/>
          <w:szCs w:val="20"/>
        </w:rPr>
        <w:t xml:space="preserve">Pri jednotlivých bodoch s uvedeným  popisom prevedených úprav na modeli, použitých doplnkov, s odkazmi na použité podklady, záložky alebo čísla strán prípadných publikácii na ktorých sa tieto konkrétne podklady nachádzajú. Pri kombinácii schémy kamufláže a fotiek  vysvetlenie, ako autor postupoval. Osnova môže byť priamo doplnená fotodokumentáciou stavby (bod </w:t>
      </w:r>
      <w:r w:rsidR="0057126C" w:rsidRPr="000732EC">
        <w:rPr>
          <w:rFonts w:asciiTheme="minorHAnsi" w:hAnsiTheme="minorHAnsi"/>
          <w:sz w:val="20"/>
          <w:szCs w:val="20"/>
        </w:rPr>
        <w:t>7</w:t>
      </w:r>
      <w:r w:rsidRPr="000732EC">
        <w:rPr>
          <w:rFonts w:asciiTheme="minorHAnsi" w:hAnsiTheme="minorHAnsi"/>
          <w:sz w:val="20"/>
          <w:szCs w:val="20"/>
        </w:rPr>
        <w:t xml:space="preserve">.), alebo odkazmi na čísla strán, prípadne iné umiestnenie tejto dokumentácie v podkladoch  </w:t>
      </w:r>
      <w:r w:rsidRPr="000732EC">
        <w:rPr>
          <w:rFonts w:asciiTheme="minorHAnsi" w:hAnsiTheme="minorHAnsi"/>
          <w:b/>
          <w:sz w:val="20"/>
          <w:szCs w:val="20"/>
        </w:rPr>
        <w:t xml:space="preserve">(nepovinné, ale možnosť získať 1 bod)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7. jednoduchá fotodokumentácia stavby resp. prevedených úprav napr. vypracované priestory posádky v zatvoren</w:t>
      </w:r>
      <w:r w:rsidR="00507711" w:rsidRPr="000732EC">
        <w:rPr>
          <w:rFonts w:asciiTheme="minorHAnsi" w:hAnsiTheme="minorHAnsi"/>
          <w:sz w:val="20"/>
          <w:szCs w:val="20"/>
        </w:rPr>
        <w:t>ej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="00507711" w:rsidRPr="000732EC">
        <w:rPr>
          <w:rFonts w:asciiTheme="minorHAnsi" w:hAnsiTheme="minorHAnsi"/>
          <w:sz w:val="20"/>
          <w:szCs w:val="20"/>
        </w:rPr>
        <w:t xml:space="preserve">karosérii, </w:t>
      </w:r>
      <w:r w:rsidR="00D566B4" w:rsidRPr="000732EC">
        <w:rPr>
          <w:rFonts w:asciiTheme="minorHAnsi" w:hAnsiTheme="minorHAnsi"/>
          <w:sz w:val="20"/>
          <w:szCs w:val="20"/>
        </w:rPr>
        <w:t xml:space="preserve">           </w:t>
      </w:r>
      <w:r w:rsidR="00507711" w:rsidRPr="000732EC">
        <w:rPr>
          <w:rFonts w:asciiTheme="minorHAnsi" w:hAnsiTheme="minorHAnsi"/>
          <w:sz w:val="20"/>
          <w:szCs w:val="20"/>
        </w:rPr>
        <w:t xml:space="preserve">či </w:t>
      </w:r>
      <w:r w:rsidR="0057126C" w:rsidRPr="000732EC">
        <w:rPr>
          <w:rFonts w:asciiTheme="minorHAnsi" w:hAnsiTheme="minorHAnsi"/>
          <w:sz w:val="20"/>
          <w:szCs w:val="20"/>
        </w:rPr>
        <w:t xml:space="preserve">veži 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</w:rPr>
        <w:t xml:space="preserve">(nepovinné, </w:t>
      </w:r>
      <w:r w:rsidR="00B16507" w:rsidRPr="000732EC">
        <w:rPr>
          <w:rFonts w:asciiTheme="minorHAnsi" w:hAnsiTheme="minorHAnsi"/>
          <w:b/>
          <w:sz w:val="20"/>
          <w:szCs w:val="20"/>
        </w:rPr>
        <w:t>ale má vplyv na hodnotenie v  IV</w:t>
      </w:r>
      <w:r w:rsidRPr="000732EC">
        <w:rPr>
          <w:rFonts w:asciiTheme="minorHAnsi" w:hAnsiTheme="minorHAnsi"/>
          <w:b/>
          <w:sz w:val="20"/>
          <w:szCs w:val="20"/>
        </w:rPr>
        <w:t xml:space="preserve">. Priestory posádky)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507" w:rsidRPr="000732EC" w:rsidRDefault="00B16507" w:rsidP="00B1650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bCs/>
          <w:sz w:val="20"/>
          <w:szCs w:val="20"/>
        </w:rPr>
        <w:t xml:space="preserve">Aj keď je istá časť dokumentácie nepovinná, má jej absencia priamy vplyv na možnosť dosiahnuť plný počet bodov. </w:t>
      </w:r>
      <w:r w:rsidRPr="000732EC">
        <w:rPr>
          <w:rFonts w:asciiTheme="minorHAnsi" w:hAnsiTheme="minorHAnsi"/>
          <w:sz w:val="20"/>
          <w:szCs w:val="20"/>
        </w:rPr>
        <w:t xml:space="preserve">Pri detailoch ide o zdokumentovanie priestorov posádky, podvozka, motorov, výzbroje, výstroje a ďalej tých prevedených častí na modeli, ktorých  </w:t>
      </w:r>
      <w:r w:rsidRPr="000732EC">
        <w:rPr>
          <w:rFonts w:asciiTheme="minorHAnsi" w:hAnsiTheme="minorHAnsi"/>
          <w:b/>
          <w:sz w:val="20"/>
          <w:szCs w:val="20"/>
        </w:rPr>
        <w:t>odkrytím  dochádza k odhaleniu vnútornej konštrukcie</w:t>
      </w:r>
      <w:r w:rsidRPr="000732EC">
        <w:rPr>
          <w:rFonts w:asciiTheme="minorHAnsi" w:hAnsiTheme="minorHAnsi"/>
          <w:sz w:val="20"/>
          <w:szCs w:val="20"/>
        </w:rPr>
        <w:t xml:space="preserve">.  Tak isto o zdokumentovanie prípadných </w:t>
      </w:r>
      <w:r w:rsidRPr="000732EC">
        <w:rPr>
          <w:rFonts w:asciiTheme="minorHAnsi" w:hAnsiTheme="minorHAnsi"/>
          <w:b/>
          <w:sz w:val="20"/>
          <w:szCs w:val="20"/>
        </w:rPr>
        <w:t>špecifických odchýlok stroja</w:t>
      </w:r>
      <w:r w:rsidRPr="000732EC">
        <w:rPr>
          <w:rFonts w:asciiTheme="minorHAnsi" w:hAnsiTheme="minorHAnsi"/>
          <w:sz w:val="20"/>
          <w:szCs w:val="20"/>
        </w:rPr>
        <w:t xml:space="preserve">. Dokumentácia detailov nie je povinná, ale model </w:t>
      </w:r>
      <w:r w:rsidRPr="000732EC">
        <w:rPr>
          <w:rFonts w:asciiTheme="minorHAnsi" w:hAnsiTheme="minorHAnsi"/>
          <w:b/>
          <w:sz w:val="20"/>
          <w:szCs w:val="20"/>
        </w:rPr>
        <w:t>stráca automaticky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</w:rPr>
        <w:t>50% bodov</w:t>
      </w:r>
      <w:r w:rsidRPr="000732EC">
        <w:rPr>
          <w:rFonts w:asciiTheme="minorHAnsi" w:hAnsiTheme="minorHAnsi"/>
          <w:sz w:val="20"/>
          <w:szCs w:val="20"/>
        </w:rPr>
        <w:t xml:space="preserve"> zo svojho dosiahnuteľného maxima za detaily, ktoré má síce prevedené, ale nemá zdokumentované, prípadne sú v rozpore s typovým štandardom a nie sú podložené. </w:t>
      </w:r>
      <w:r w:rsidRPr="000732EC">
        <w:rPr>
          <w:rFonts w:asciiTheme="minorHAnsi" w:hAnsiTheme="minorHAnsi"/>
          <w:b/>
          <w:sz w:val="20"/>
          <w:szCs w:val="20"/>
        </w:rPr>
        <w:t>Ďalšie body sa strhávajú</w:t>
      </w:r>
      <w:r w:rsidRPr="000732EC">
        <w:rPr>
          <w:rFonts w:asciiTheme="minorHAnsi" w:hAnsiTheme="minorHAnsi"/>
          <w:sz w:val="20"/>
          <w:szCs w:val="20"/>
        </w:rPr>
        <w:t xml:space="preserve"> za chyby v geometrii, čí čistote stavby, alebo slabé remeselné prevedenie detailov.                    V prípade, že ku stroju neexistuje technický výkres,  je možné použiť fotografie skutočného stroja z takých pozícii, aby bolo možné  kompletne posúdiť geometriu.                                                                                                                                                        </w:t>
      </w:r>
    </w:p>
    <w:p w:rsidR="000E350E" w:rsidRPr="000732EC" w:rsidRDefault="00B16507" w:rsidP="000E350E">
      <w:pPr>
        <w:shd w:val="clear" w:color="auto" w:fill="FFFFFF"/>
        <w:spacing w:after="0" w:line="240" w:lineRule="auto"/>
        <w:rPr>
          <w:rFonts w:asciiTheme="minorHAnsi" w:hAnsiTheme="minorHAnsi" w:cs="Arial"/>
          <w:b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="000E350E" w:rsidRPr="000732EC">
        <w:rPr>
          <w:rFonts w:asciiTheme="minorHAnsi" w:hAnsiTheme="minorHAnsi" w:cs="Arial"/>
          <w:b/>
          <w:sz w:val="20"/>
          <w:szCs w:val="20"/>
          <w:lang w:eastAsia="sk-SK"/>
        </w:rPr>
        <w:t>Pri dokumentácii tvorenej knihami, časopismi, alebo inými publikáciami, je potrebné: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>- strany v publikácii označiť  jasne viditeľnými a presne umiestnenými záložkami, k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  <w:lang w:eastAsia="sk-SK"/>
        </w:rPr>
        <w:t xml:space="preserve">aždá záložka musí mať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popis konkrétneho detailu, alebo časti stroja, či schémy, ktorej sa týka hodnotenie (výkres, motor, podvozok, výzbroj, </w:t>
      </w:r>
      <w:r w:rsidR="00507711" w:rsidRPr="000732EC">
        <w:rPr>
          <w:rFonts w:asciiTheme="minorHAnsi" w:hAnsiTheme="minorHAnsi" w:cs="Arial"/>
          <w:sz w:val="20"/>
          <w:szCs w:val="20"/>
          <w:lang w:eastAsia="sk-SK"/>
        </w:rPr>
        <w:t>priestory osádky,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kamufláž, patina atď.)  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- alebo vypracovať osnovu ( v poradí podľa bodovacieho systému) s názvami publikácií a číslami strán kde rozhodcovia nájdu príslušné podklady 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>Pri podkladoch k rôznym strojom, alebo pri </w:t>
      </w:r>
      <w:r w:rsidRPr="000732EC">
        <w:rPr>
          <w:rFonts w:asciiTheme="minorHAnsi" w:hAnsiTheme="minorHAnsi" w:cs="Arial"/>
          <w:b/>
          <w:bCs/>
          <w:sz w:val="20"/>
          <w:szCs w:val="20"/>
          <w:lang w:eastAsia="sk-SK"/>
        </w:rPr>
        <w:t>špecifických odchýlkach konkrétneho stroja</w:t>
      </w:r>
      <w:r w:rsidRPr="000732EC">
        <w:rPr>
          <w:rFonts w:asciiTheme="minorHAnsi" w:hAnsiTheme="minorHAnsi" w:cs="Arial"/>
          <w:bCs/>
          <w:sz w:val="20"/>
          <w:szCs w:val="20"/>
          <w:lang w:eastAsia="sk-SK"/>
        </w:rPr>
        <w:t>, je po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trebné presne vyznačiť ( detail, kamufláž a podobne ), ktorý obrázok sa týka postaveného modelu.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</w:p>
    <w:p w:rsidR="00C64D5F" w:rsidRPr="000732EC" w:rsidRDefault="00C64D5F" w:rsidP="000E350E">
      <w:pPr>
        <w:shd w:val="clear" w:color="auto" w:fill="FFFFFF"/>
        <w:spacing w:after="0" w:line="240" w:lineRule="auto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b/>
          <w:sz w:val="24"/>
          <w:szCs w:val="24"/>
          <w:lang w:eastAsia="sk-SK"/>
        </w:rPr>
      </w:pP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Dokumentácia musí byť usporiadaná postupne a prehľadne v poradí: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>1.inštrukcia ako model uchopiť 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2. dokumentácia stavby modelu 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3. viac pohľadový technický výkres s pohľadmi na vysunutý podvozok spredu a zboku 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4"/>
          <w:szCs w:val="24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4. </w:t>
      </w:r>
      <w:r w:rsidR="005777DC" w:rsidRPr="000732EC">
        <w:rPr>
          <w:rFonts w:asciiTheme="minorHAnsi" w:hAnsiTheme="minorHAnsi" w:cs="Arial"/>
          <w:sz w:val="20"/>
          <w:szCs w:val="20"/>
          <w:lang w:eastAsia="sk-SK"/>
        </w:rPr>
        <w:t xml:space="preserve">stavebný návod,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schéma kamufláže, prípadne fotografie konkrétneho stroja 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>5. dokumentácia detailov konkrétneho stroja, alebo konkrétneho typu a prípadných špecifických technických, či konfiguračných rozdielov od typového štandardu jednoduchá fotodokumentácia stavby resp. prevedených úprav napr. vypracované priestory posádky pri za</w:t>
      </w:r>
      <w:r w:rsidR="00733CFA" w:rsidRPr="000732EC">
        <w:rPr>
          <w:rFonts w:asciiTheme="minorHAnsi" w:hAnsiTheme="minorHAnsi" w:cs="Arial"/>
          <w:sz w:val="20"/>
          <w:szCs w:val="20"/>
          <w:lang w:eastAsia="sk-SK"/>
        </w:rPr>
        <w:t>tvorenej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</w:t>
      </w:r>
      <w:r w:rsidR="0057126C" w:rsidRPr="000732EC">
        <w:rPr>
          <w:rFonts w:asciiTheme="minorHAnsi" w:hAnsiTheme="minorHAnsi" w:cs="Arial"/>
          <w:sz w:val="20"/>
          <w:szCs w:val="20"/>
          <w:lang w:eastAsia="sk-SK"/>
        </w:rPr>
        <w:t>karosérii</w:t>
      </w:r>
      <w:r w:rsidR="00507711" w:rsidRPr="000732EC">
        <w:rPr>
          <w:rFonts w:asciiTheme="minorHAnsi" w:hAnsiTheme="minorHAnsi" w:cs="Arial"/>
          <w:sz w:val="20"/>
          <w:szCs w:val="20"/>
          <w:lang w:eastAsia="sk-SK"/>
        </w:rPr>
        <w:t xml:space="preserve">, </w:t>
      </w:r>
      <w:r w:rsidR="0057126C" w:rsidRPr="000732EC">
        <w:rPr>
          <w:rFonts w:asciiTheme="minorHAnsi" w:hAnsiTheme="minorHAnsi" w:cs="Arial"/>
          <w:sz w:val="20"/>
          <w:szCs w:val="20"/>
          <w:lang w:eastAsia="sk-SK"/>
        </w:rPr>
        <w:t xml:space="preserve">korbe </w:t>
      </w:r>
      <w:r w:rsidR="00507711" w:rsidRPr="000732EC">
        <w:rPr>
          <w:rFonts w:asciiTheme="minorHAnsi" w:hAnsiTheme="minorHAnsi" w:cs="Arial"/>
          <w:sz w:val="20"/>
          <w:szCs w:val="20"/>
          <w:lang w:eastAsia="sk-SK"/>
        </w:rPr>
        <w:t xml:space="preserve">alebo </w:t>
      </w:r>
      <w:r w:rsidR="0057126C" w:rsidRPr="000732EC">
        <w:rPr>
          <w:rFonts w:asciiTheme="minorHAnsi" w:hAnsiTheme="minorHAnsi" w:cs="Arial"/>
          <w:sz w:val="20"/>
          <w:szCs w:val="20"/>
          <w:lang w:eastAsia="sk-SK"/>
        </w:rPr>
        <w:t>veži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. Podklady detailov, či prípadných úprav, musia byť zoradené v poradí podľa bodovacieho systému, osnova s číslami strán 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6. fotografie konkrétneho stroja, prípadne iných strojov toho istého typu z pohľadu prevedenia patiny </w:t>
      </w:r>
    </w:p>
    <w:p w:rsidR="000E350E" w:rsidRPr="000732EC" w:rsidRDefault="000E350E" w:rsidP="000E350E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</w:p>
    <w:p w:rsidR="000E350E" w:rsidRPr="000732EC" w:rsidRDefault="000E350E" w:rsidP="000E3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V bode IX. dokumentácia, sa posudzuje prehľadnosť, komplexnosť a kvalita spracovania dokumentácie.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Model, ktorý nemá prehľadne spracovanú dokumentáciu (nemá záložky v publikáciách alebo vypracovanú osnovu s odkazmi na čísla strán)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sa penalizuje strhnutím -1 bod.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Model ktorý má prehľadne usporiadanú a označenú dokumentáciu,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nestráca bod.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Model ktorý má prehľadne usporiadanú a označenú dokumentáciu a vďaka kvalitne vypracovanej dokumentácii stavby modelu zjednoduší </w:t>
      </w:r>
      <w:r w:rsidR="00D566B4" w:rsidRPr="000732EC">
        <w:rPr>
          <w:rFonts w:asciiTheme="minorHAnsi" w:hAnsiTheme="minorHAnsi" w:cs="Arial"/>
          <w:sz w:val="20"/>
          <w:szCs w:val="20"/>
          <w:lang w:eastAsia="sk-SK"/>
        </w:rPr>
        <w:t xml:space="preserve">                   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a urýchli prácu rozhodcom,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je ocenený 1b navyše.</w:t>
      </w:r>
    </w:p>
    <w:p w:rsidR="000E350E" w:rsidRPr="000732EC" w:rsidRDefault="000E350E" w:rsidP="000E350E">
      <w:pPr>
        <w:spacing w:after="0"/>
        <w:rPr>
          <w:rFonts w:asciiTheme="minorHAnsi" w:hAnsiTheme="minorHAnsi"/>
          <w:sz w:val="44"/>
          <w:szCs w:val="44"/>
        </w:rPr>
      </w:pPr>
      <w:r w:rsidRPr="000732EC">
        <w:rPr>
          <w:rFonts w:asciiTheme="minorHAnsi" w:hAnsiTheme="minorHAnsi"/>
          <w:b/>
          <w:sz w:val="32"/>
          <w:szCs w:val="32"/>
          <w:u w:val="single"/>
        </w:rPr>
        <w:lastRenderedPageBreak/>
        <w:t>Podrobnejšie rozdelenie bodov</w:t>
      </w:r>
      <w:r w:rsidRPr="000732EC">
        <w:rPr>
          <w:rFonts w:asciiTheme="minorHAnsi" w:hAnsiTheme="minorHAnsi"/>
          <w:sz w:val="44"/>
          <w:szCs w:val="44"/>
        </w:rPr>
        <w:t xml:space="preserve">     </w:t>
      </w:r>
    </w:p>
    <w:p w:rsidR="0060396D" w:rsidRPr="000732EC" w:rsidRDefault="005777DC" w:rsidP="005777DC">
      <w:pPr>
        <w:tabs>
          <w:tab w:val="left" w:pos="8115"/>
        </w:tabs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ab/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  <w:lang w:eastAsia="sk-SK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t>I. KAMUFLÁŽ A POVRCH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lightGray"/>
        </w:rPr>
        <w:t>I.a   Zhotovenie povrchu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11 b  </w:t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zhotovenie povrchu z pohľadu kvality, čistoty nástreku a kvalita prevedenia výsostného označenia, popisov atď.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 xml:space="preserve">Body sa strhávajú za každý jednotlivý nedostatok podľa jeho úrovne v rozsahu 0,5-2b.                 </w:t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lightGray"/>
        </w:rPr>
        <w:t xml:space="preserve">I.b  Zhoda kamufláže 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7 b</w:t>
      </w:r>
      <w:r w:rsidRPr="000732EC">
        <w:rPr>
          <w:rFonts w:asciiTheme="minorHAnsi" w:hAnsiTheme="minorHAnsi"/>
          <w:sz w:val="20"/>
          <w:szCs w:val="20"/>
        </w:rPr>
        <w:t xml:space="preserve"> </w:t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tvarová, rozmerová a pozičná presnosť farebných polí, farebných doplnkov a škvŕn, zhoda farebných odtieňov.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DBM 3-7b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sa určí v závislosti od počtu</w:t>
      </w:r>
      <w:r w:rsidRPr="000732EC">
        <w:rPr>
          <w:rFonts w:asciiTheme="minorHAnsi" w:hAnsiTheme="minorHAnsi"/>
          <w:b/>
          <w:sz w:val="20"/>
          <w:szCs w:val="20"/>
        </w:rPr>
        <w:t xml:space="preserve"> farieb základných polí, resp. náročnosti zhotovenia kamufláže a množstva prípadných farebných doplnkov. Body sa najprv pridelia a následne sa strhávajú za nedostatky v zhode so vzorom.</w:t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- jednofarebná kamufláž - </w:t>
      </w:r>
      <w:r w:rsidRPr="000732EC">
        <w:rPr>
          <w:rFonts w:asciiTheme="minorHAnsi" w:hAnsiTheme="minorHAnsi"/>
          <w:b/>
          <w:sz w:val="20"/>
          <w:szCs w:val="20"/>
        </w:rPr>
        <w:t>3 b + 0,5-1b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- dvojfarebná kamufláž - </w:t>
      </w:r>
      <w:r w:rsidRPr="000732EC">
        <w:rPr>
          <w:rFonts w:asciiTheme="minorHAnsi" w:hAnsiTheme="minorHAnsi"/>
          <w:b/>
          <w:sz w:val="20"/>
          <w:szCs w:val="20"/>
        </w:rPr>
        <w:t xml:space="preserve">3,5-4 b + 0,5-1b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- trojfarebná kamufláž - </w:t>
      </w:r>
      <w:r w:rsidRPr="000732EC">
        <w:rPr>
          <w:rFonts w:asciiTheme="minorHAnsi" w:hAnsiTheme="minorHAnsi"/>
          <w:b/>
          <w:sz w:val="20"/>
          <w:szCs w:val="20"/>
        </w:rPr>
        <w:t>4,5-5 b + 0,5-1b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- viacfarebná kamufláž - </w:t>
      </w:r>
      <w:r w:rsidRPr="000732EC">
        <w:rPr>
          <w:rFonts w:asciiTheme="minorHAnsi" w:hAnsiTheme="minorHAnsi"/>
          <w:b/>
          <w:sz w:val="20"/>
          <w:szCs w:val="20"/>
        </w:rPr>
        <w:t>5,5-6 b + 0,5-1b</w:t>
      </w:r>
      <w:r w:rsidRPr="000732EC">
        <w:rPr>
          <w:rFonts w:asciiTheme="minorHAnsi" w:hAnsiTheme="minorHAnsi"/>
          <w:sz w:val="20"/>
          <w:szCs w:val="20"/>
        </w:rPr>
        <w:t xml:space="preserve">  </w:t>
      </w: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lightGray"/>
        </w:rPr>
        <w:t>I.c   Zhoda výsostného označenia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827A2" w:rsidRPr="000732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>4 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6C7327" w:rsidRPr="000732EC" w:rsidRDefault="006C7327" w:rsidP="006C7327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Ďalej symboly, popisy, chodníčky, sériové čísla, identifikačné kódy, čísla, ozdobné nápisy a kresby. Posudzuje sa pozičná, tvarová, rozmerová a farebná presnosť . </w:t>
      </w:r>
      <w:r w:rsidR="00ED018A"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DBM 0-4b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sa podľa RM- určí v závislosti od množstva. </w:t>
      </w:r>
      <w:r w:rsidRPr="000732EC">
        <w:rPr>
          <w:rFonts w:asciiTheme="minorHAnsi" w:hAnsiTheme="minorHAnsi"/>
          <w:b/>
          <w:sz w:val="20"/>
          <w:szCs w:val="20"/>
        </w:rPr>
        <w:t>Body sa najprv pridelia a následne sa strhávajú za nedostatky v kvalite, alebo v zhode so vzorom.</w:t>
      </w:r>
    </w:p>
    <w:p w:rsidR="00ED018A" w:rsidRPr="000732EC" w:rsidRDefault="00ED018A" w:rsidP="006C7327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t>II. ČISTOTA STAVBY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10 b  </w:t>
      </w: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Posudzuje sa čistota stavby celého modelu, vrátane všetkých detailov a ich otvorených krytov.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Body sa strhávajú za každý jednotlivý nedostatok podľa jeho úrovne v rozsahu 0,5-2b.                </w:t>
      </w:r>
    </w:p>
    <w:p w:rsidR="00ED018A" w:rsidRPr="000732EC" w:rsidRDefault="00ED018A" w:rsidP="006C7327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t>III. GEOMETRIA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10 b      </w:t>
      </w:r>
    </w:p>
    <w:p w:rsidR="006C7327" w:rsidRPr="000732EC" w:rsidRDefault="006C7327" w:rsidP="006C7327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Posudzuje sa geometria a obrysová správnosť celého modelu, vrátane všetkých detailov a ich otvorených krytov.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Body sa strhávajú za každý jednotlivý nedostatok podľa jeho úrovne v rozsahu 0,5-2b.               </w:t>
      </w:r>
    </w:p>
    <w:p w:rsidR="00997494" w:rsidRPr="000732EC" w:rsidRDefault="00997494" w:rsidP="007119C1">
      <w:pPr>
        <w:rPr>
          <w:rFonts w:asciiTheme="minorHAnsi" w:hAnsiTheme="minorHAnsi"/>
          <w:sz w:val="20"/>
          <w:szCs w:val="20"/>
        </w:rPr>
      </w:pPr>
    </w:p>
    <w:p w:rsidR="00112656" w:rsidRPr="000732EC" w:rsidRDefault="00AD7548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 </w:t>
      </w:r>
      <w:r w:rsidR="007119C1" w:rsidRPr="000732EC">
        <w:rPr>
          <w:b/>
          <w:sz w:val="20"/>
          <w:szCs w:val="20"/>
          <w:highlight w:val="cyan"/>
        </w:rPr>
        <w:t>I</w:t>
      </w:r>
      <w:r w:rsidR="006C7327" w:rsidRPr="000732EC">
        <w:rPr>
          <w:b/>
          <w:sz w:val="20"/>
          <w:szCs w:val="20"/>
          <w:highlight w:val="cyan"/>
        </w:rPr>
        <w:t>V</w:t>
      </w:r>
      <w:r w:rsidR="007119C1" w:rsidRPr="000732EC">
        <w:rPr>
          <w:b/>
          <w:sz w:val="20"/>
          <w:szCs w:val="20"/>
          <w:highlight w:val="cyan"/>
        </w:rPr>
        <w:t>. KAROSÉRIA A POVRCHOVÉ DETAILY</w:t>
      </w:r>
      <w:r w:rsidR="007119C1"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ED018A" w:rsidRPr="000732EC">
        <w:rPr>
          <w:b/>
          <w:sz w:val="20"/>
          <w:szCs w:val="20"/>
        </w:rPr>
        <w:t xml:space="preserve">        </w:t>
      </w:r>
      <w:r w:rsidR="00911EFC" w:rsidRPr="000732EC">
        <w:rPr>
          <w:b/>
          <w:sz w:val="20"/>
          <w:szCs w:val="20"/>
        </w:rPr>
        <w:t>9</w:t>
      </w:r>
      <w:r w:rsidR="007119C1" w:rsidRPr="000732EC">
        <w:rPr>
          <w:b/>
          <w:sz w:val="20"/>
          <w:szCs w:val="20"/>
        </w:rPr>
        <w:t xml:space="preserve"> b</w:t>
      </w:r>
      <w:r w:rsidR="007119C1" w:rsidRPr="000732EC">
        <w:rPr>
          <w:sz w:val="20"/>
          <w:szCs w:val="20"/>
        </w:rPr>
        <w:t xml:space="preserve">  </w:t>
      </w:r>
    </w:p>
    <w:p w:rsidR="007119C1" w:rsidRPr="000732EC" w:rsidRDefault="00AD7548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zložitosť </w:t>
      </w:r>
      <w:r w:rsidR="007119C1" w:rsidRPr="000732EC">
        <w:rPr>
          <w:sz w:val="20"/>
          <w:szCs w:val="20"/>
        </w:rPr>
        <w:t>konštrukci</w:t>
      </w:r>
      <w:r w:rsidRPr="000732EC">
        <w:rPr>
          <w:sz w:val="20"/>
          <w:szCs w:val="20"/>
        </w:rPr>
        <w:t xml:space="preserve">e karosérie, </w:t>
      </w:r>
      <w:r w:rsidR="007119C1" w:rsidRPr="000732EC">
        <w:rPr>
          <w:sz w:val="20"/>
          <w:szCs w:val="20"/>
        </w:rPr>
        <w:t>nitovani</w:t>
      </w:r>
      <w:r w:rsidRPr="000732EC">
        <w:rPr>
          <w:sz w:val="20"/>
          <w:szCs w:val="20"/>
        </w:rPr>
        <w:t>a</w:t>
      </w:r>
      <w:r w:rsidR="007119C1" w:rsidRPr="000732EC">
        <w:rPr>
          <w:sz w:val="20"/>
          <w:szCs w:val="20"/>
        </w:rPr>
        <w:t>, zvar</w:t>
      </w:r>
      <w:r w:rsidRPr="000732EC">
        <w:rPr>
          <w:sz w:val="20"/>
          <w:szCs w:val="20"/>
        </w:rPr>
        <w:t>ov</w:t>
      </w:r>
      <w:r w:rsidR="007119C1" w:rsidRPr="000732EC">
        <w:rPr>
          <w:sz w:val="20"/>
          <w:szCs w:val="20"/>
        </w:rPr>
        <w:t>, preplátovani</w:t>
      </w:r>
      <w:r w:rsidRPr="000732EC">
        <w:rPr>
          <w:sz w:val="20"/>
          <w:szCs w:val="20"/>
        </w:rPr>
        <w:t>a</w:t>
      </w:r>
      <w:r w:rsidR="007119C1" w:rsidRPr="000732EC">
        <w:rPr>
          <w:sz w:val="20"/>
          <w:szCs w:val="20"/>
        </w:rPr>
        <w:t xml:space="preserve"> plechov, textúr</w:t>
      </w:r>
      <w:r w:rsidRPr="000732EC">
        <w:rPr>
          <w:sz w:val="20"/>
          <w:szCs w:val="20"/>
        </w:rPr>
        <w:t>y</w:t>
      </w:r>
      <w:r w:rsidR="007119C1" w:rsidRPr="000732EC">
        <w:rPr>
          <w:sz w:val="20"/>
          <w:szCs w:val="20"/>
        </w:rPr>
        <w:t xml:space="preserve"> pancierovania (</w:t>
      </w:r>
      <w:r w:rsidR="00720CD2" w:rsidRPr="000732EC">
        <w:rPr>
          <w:sz w:val="20"/>
          <w:szCs w:val="20"/>
        </w:rPr>
        <w:t xml:space="preserve"> </w:t>
      </w:r>
      <w:r w:rsidR="007119C1" w:rsidRPr="000732EC">
        <w:rPr>
          <w:sz w:val="20"/>
          <w:szCs w:val="20"/>
        </w:rPr>
        <w:t xml:space="preserve">odlievaná </w:t>
      </w:r>
      <w:r w:rsidR="00720CD2" w:rsidRPr="000732EC">
        <w:rPr>
          <w:sz w:val="20"/>
          <w:szCs w:val="20"/>
        </w:rPr>
        <w:t xml:space="preserve">                     </w:t>
      </w:r>
      <w:r w:rsidR="007119C1" w:rsidRPr="000732EC">
        <w:rPr>
          <w:sz w:val="20"/>
          <w:szCs w:val="20"/>
        </w:rPr>
        <w:t>a valcovaná oceľ), plátnový/plachtov</w:t>
      </w:r>
      <w:r w:rsidR="00733CFA" w:rsidRPr="000732EC">
        <w:rPr>
          <w:sz w:val="20"/>
          <w:szCs w:val="20"/>
        </w:rPr>
        <w:t>ý poťah, šitie poťahu, preliač</w:t>
      </w:r>
      <w:r w:rsidR="007119C1" w:rsidRPr="000732EC">
        <w:rPr>
          <w:sz w:val="20"/>
          <w:szCs w:val="20"/>
        </w:rPr>
        <w:t>iny,  stopy po strelách a iné poškodenie</w:t>
      </w:r>
      <w:r w:rsidRPr="000732EC">
        <w:rPr>
          <w:sz w:val="20"/>
          <w:szCs w:val="20"/>
        </w:rPr>
        <w:t xml:space="preserve">. </w:t>
      </w:r>
      <w:r w:rsidR="00720CD2" w:rsidRPr="000732EC">
        <w:rPr>
          <w:sz w:val="20"/>
          <w:szCs w:val="20"/>
        </w:rPr>
        <w:t xml:space="preserve">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Remeselné prevedenie detailov a ich zhoda so vzorom, prípadné špecifické odchýlky. </w:t>
      </w:r>
      <w:r w:rsidR="007119C1" w:rsidRPr="000732EC">
        <w:rPr>
          <w:sz w:val="20"/>
          <w:szCs w:val="20"/>
        </w:rPr>
        <w:t xml:space="preserve"> </w:t>
      </w:r>
      <w:r w:rsidR="00ED018A"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</w:t>
      </w:r>
      <w:r w:rsidR="007119C1" w:rsidRPr="000732EC">
        <w:rPr>
          <w:b/>
          <w:sz w:val="20"/>
          <w:szCs w:val="20"/>
          <w:lang w:eastAsia="sk-SK"/>
        </w:rPr>
        <w:t xml:space="preserve">DBM </w:t>
      </w:r>
      <w:r w:rsidR="00911EFC" w:rsidRPr="000732EC">
        <w:rPr>
          <w:b/>
          <w:sz w:val="20"/>
          <w:szCs w:val="20"/>
          <w:lang w:eastAsia="sk-SK"/>
        </w:rPr>
        <w:t>0,5</w:t>
      </w:r>
      <w:r w:rsidR="007119C1" w:rsidRPr="000732EC">
        <w:rPr>
          <w:b/>
          <w:sz w:val="20"/>
          <w:szCs w:val="20"/>
          <w:lang w:eastAsia="sk-SK"/>
        </w:rPr>
        <w:t>-</w:t>
      </w:r>
      <w:r w:rsidR="00911EFC" w:rsidRPr="000732EC">
        <w:rPr>
          <w:b/>
          <w:sz w:val="20"/>
          <w:szCs w:val="20"/>
          <w:lang w:eastAsia="sk-SK"/>
        </w:rPr>
        <w:t>9</w:t>
      </w:r>
      <w:r w:rsidR="007119C1" w:rsidRPr="000732EC">
        <w:rPr>
          <w:b/>
          <w:sz w:val="20"/>
          <w:szCs w:val="20"/>
          <w:lang w:eastAsia="sk-SK"/>
        </w:rPr>
        <w:t xml:space="preserve">b sa určí v závislosti od zložitosti </w:t>
      </w:r>
      <w:r w:rsidR="007119C1" w:rsidRPr="000732EC">
        <w:rPr>
          <w:b/>
          <w:sz w:val="20"/>
          <w:szCs w:val="20"/>
        </w:rPr>
        <w:t xml:space="preserve">povrchu a konštrukcie karosérie </w:t>
      </w:r>
      <w:r w:rsidR="007119C1" w:rsidRPr="000732EC">
        <w:rPr>
          <w:b/>
          <w:sz w:val="20"/>
          <w:szCs w:val="20"/>
          <w:lang w:eastAsia="sk-SK"/>
        </w:rPr>
        <w:t>u konkurenčných modelov</w:t>
      </w:r>
      <w:r w:rsidR="007119C1" w:rsidRPr="000732EC">
        <w:rPr>
          <w:b/>
          <w:sz w:val="20"/>
          <w:szCs w:val="20"/>
        </w:rPr>
        <w:t>.</w:t>
      </w:r>
      <w:r w:rsidR="007119C1" w:rsidRPr="000732EC">
        <w:rPr>
          <w:sz w:val="20"/>
          <w:szCs w:val="20"/>
        </w:rPr>
        <w:t xml:space="preserve">                                           </w:t>
      </w:r>
      <w:r w:rsidR="007119C1" w:rsidRPr="000732EC">
        <w:rPr>
          <w:rFonts w:asciiTheme="minorHAnsi" w:hAnsiTheme="minorHAnsi"/>
          <w:sz w:val="20"/>
          <w:szCs w:val="20"/>
          <w:lang w:eastAsia="sk-SK"/>
        </w:rPr>
        <w:t xml:space="preserve">Zložitosť </w:t>
      </w:r>
      <w:r w:rsidR="007119C1" w:rsidRPr="000732EC">
        <w:rPr>
          <w:rFonts w:asciiTheme="minorHAnsi" w:hAnsiTheme="minorHAnsi"/>
          <w:sz w:val="20"/>
          <w:szCs w:val="20"/>
        </w:rPr>
        <w:t xml:space="preserve">je posudzovaná v úrovniach:                                                                                           </w:t>
      </w:r>
    </w:p>
    <w:p w:rsidR="007119C1" w:rsidRPr="000732EC" w:rsidRDefault="007119C1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- malé vozidlo / motocykel - </w:t>
      </w:r>
      <w:r w:rsidR="00AD7548" w:rsidRPr="000732EC">
        <w:rPr>
          <w:rFonts w:asciiTheme="minorHAnsi" w:hAnsiTheme="minorHAnsi"/>
          <w:b/>
          <w:sz w:val="20"/>
          <w:szCs w:val="20"/>
        </w:rPr>
        <w:t>0,5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- stredne veľké vozidlo - </w:t>
      </w:r>
      <w:r w:rsidR="00AD7548" w:rsidRPr="000732EC">
        <w:rPr>
          <w:rFonts w:asciiTheme="minorHAnsi" w:hAnsiTheme="minorHAnsi"/>
          <w:b/>
          <w:sz w:val="20"/>
          <w:szCs w:val="20"/>
        </w:rPr>
        <w:t>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- veľké vozidlo - </w:t>
      </w:r>
      <w:r w:rsidR="00AD7548" w:rsidRPr="000732EC">
        <w:rPr>
          <w:rFonts w:asciiTheme="minorHAnsi" w:hAnsiTheme="minorHAnsi"/>
          <w:b/>
          <w:sz w:val="20"/>
          <w:szCs w:val="20"/>
        </w:rPr>
        <w:t>1,5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+ rytie paneláže - </w:t>
      </w:r>
      <w:r w:rsidRPr="000732EC">
        <w:rPr>
          <w:rFonts w:asciiTheme="minorHAnsi" w:hAnsiTheme="minorHAnsi"/>
          <w:b/>
          <w:sz w:val="20"/>
          <w:szCs w:val="20"/>
        </w:rPr>
        <w:t xml:space="preserve">0,5-1b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+ nitovanie - </w:t>
      </w:r>
      <w:r w:rsidR="00AD7548" w:rsidRPr="000732EC">
        <w:rPr>
          <w:rFonts w:asciiTheme="minorHAnsi" w:hAnsiTheme="minorHAnsi"/>
          <w:b/>
          <w:sz w:val="20"/>
          <w:szCs w:val="20"/>
        </w:rPr>
        <w:t>0,5- 1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+ zvary - </w:t>
      </w:r>
      <w:r w:rsidR="00AD7548" w:rsidRPr="000732EC">
        <w:rPr>
          <w:rFonts w:asciiTheme="minorHAnsi" w:hAnsiTheme="minorHAnsi"/>
          <w:b/>
          <w:sz w:val="20"/>
          <w:szCs w:val="20"/>
        </w:rPr>
        <w:t>0,5 - 1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+ preplátovanie plechov / prídavné pacierovanie - </w:t>
      </w:r>
      <w:r w:rsidR="00AD7548" w:rsidRPr="000732EC">
        <w:rPr>
          <w:rFonts w:asciiTheme="minorHAnsi" w:hAnsiTheme="minorHAnsi"/>
          <w:b/>
          <w:sz w:val="20"/>
          <w:szCs w:val="20"/>
        </w:rPr>
        <w:t>0,5 - 1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sz w:val="20"/>
          <w:szCs w:val="20"/>
        </w:rPr>
        <w:t>+ textúra pancierovania / Zimmerit -</w:t>
      </w:r>
      <w:r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</w:rPr>
        <w:t xml:space="preserve">0,5 - </w:t>
      </w:r>
      <w:r w:rsidR="00AD7548" w:rsidRPr="000732EC">
        <w:rPr>
          <w:rFonts w:asciiTheme="minorHAnsi" w:hAnsiTheme="minorHAnsi"/>
          <w:b/>
          <w:sz w:val="20"/>
          <w:szCs w:val="20"/>
        </w:rPr>
        <w:t>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+ plátnový/plachtový poťah a jeho šitie - </w:t>
      </w:r>
      <w:r w:rsidR="00AD7548" w:rsidRPr="000732EC">
        <w:rPr>
          <w:rFonts w:asciiTheme="minorHAnsi" w:hAnsiTheme="minorHAnsi"/>
          <w:b/>
          <w:sz w:val="20"/>
          <w:szCs w:val="20"/>
        </w:rPr>
        <w:t>0,5 - 1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+ poškodenie  - </w:t>
      </w:r>
      <w:r w:rsidRPr="000732EC">
        <w:rPr>
          <w:rFonts w:asciiTheme="minorHAnsi" w:hAnsiTheme="minorHAnsi"/>
          <w:b/>
          <w:sz w:val="20"/>
          <w:szCs w:val="20"/>
        </w:rPr>
        <w:t>0,5-1,5b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9C1" w:rsidRPr="000732EC" w:rsidRDefault="00112656" w:rsidP="007119C1">
      <w:pPr>
        <w:jc w:val="both"/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lastRenderedPageBreak/>
        <w:t>V</w:t>
      </w:r>
      <w:r w:rsidR="007119C1" w:rsidRPr="000732EC">
        <w:rPr>
          <w:rFonts w:asciiTheme="minorHAnsi" w:hAnsiTheme="minorHAnsi"/>
          <w:b/>
          <w:sz w:val="20"/>
          <w:szCs w:val="20"/>
          <w:highlight w:val="cyan"/>
        </w:rPr>
        <w:t>. PRIESTORY POSÁDKY</w:t>
      </w:r>
      <w:r w:rsidR="007119C1"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911EFC" w:rsidRPr="000732EC">
        <w:rPr>
          <w:rFonts w:asciiTheme="minorHAnsi" w:hAnsiTheme="minorHAnsi"/>
          <w:b/>
          <w:sz w:val="20"/>
          <w:szCs w:val="20"/>
          <w:lang w:eastAsia="sk-SK"/>
        </w:rPr>
        <w:t>6</w:t>
      </w:r>
      <w:r w:rsidR="007119C1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b  </w:t>
      </w:r>
      <w:r w:rsidR="007119C1"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119C1" w:rsidRPr="000732EC" w:rsidRDefault="007119C1" w:rsidP="007119C1">
      <w:pPr>
        <w:rPr>
          <w:rFonts w:asciiTheme="minorHAnsi" w:hAnsiTheme="minorHAnsi"/>
          <w:b/>
          <w:sz w:val="20"/>
          <w:szCs w:val="20"/>
          <w:lang w:eastAsia="sk-SK"/>
        </w:rPr>
      </w:pPr>
      <w:r w:rsidRPr="000732EC">
        <w:rPr>
          <w:rFonts w:asciiTheme="minorHAnsi" w:hAnsiTheme="minorHAnsi"/>
          <w:sz w:val="20"/>
          <w:szCs w:val="20"/>
        </w:rPr>
        <w:t xml:space="preserve"> - priestory posádky a ich </w:t>
      </w:r>
      <w:r w:rsidR="00AA54A7" w:rsidRPr="000732EC">
        <w:rPr>
          <w:rFonts w:asciiTheme="minorHAnsi" w:hAnsiTheme="minorHAnsi"/>
          <w:sz w:val="20"/>
          <w:szCs w:val="20"/>
        </w:rPr>
        <w:t xml:space="preserve">dvere/poklopy </w:t>
      </w:r>
      <w:r w:rsidRPr="000732EC">
        <w:rPr>
          <w:rFonts w:asciiTheme="minorHAnsi" w:hAnsiTheme="minorHAnsi"/>
          <w:sz w:val="20"/>
          <w:szCs w:val="20"/>
        </w:rPr>
        <w:t xml:space="preserve">z vnútornej strany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DBM </w:t>
      </w:r>
      <w:r w:rsidR="00720CD2" w:rsidRPr="000732EC">
        <w:rPr>
          <w:rFonts w:asciiTheme="minorHAnsi" w:hAnsiTheme="minorHAnsi"/>
          <w:b/>
          <w:sz w:val="20"/>
          <w:szCs w:val="20"/>
          <w:lang w:eastAsia="sk-SK"/>
        </w:rPr>
        <w:t>0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982220" w:rsidRPr="000732EC">
        <w:rPr>
          <w:rFonts w:asciiTheme="minorHAnsi" w:hAnsiTheme="minorHAnsi"/>
          <w:b/>
          <w:sz w:val="20"/>
          <w:szCs w:val="20"/>
          <w:lang w:eastAsia="sk-SK"/>
        </w:rPr>
        <w:t>3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b sa určí pri </w:t>
      </w:r>
      <w:r w:rsidRPr="000732EC">
        <w:rPr>
          <w:rFonts w:asciiTheme="minorHAnsi" w:hAnsiTheme="minorHAnsi"/>
          <w:b/>
          <w:sz w:val="20"/>
          <w:szCs w:val="20"/>
        </w:rPr>
        <w:t>modeloch so zatvorenou karosériou</w:t>
      </w:r>
      <w:r w:rsidR="004E2353" w:rsidRPr="000732EC">
        <w:rPr>
          <w:rFonts w:asciiTheme="minorHAnsi" w:hAnsiTheme="minorHAnsi"/>
          <w:b/>
          <w:sz w:val="20"/>
          <w:szCs w:val="20"/>
        </w:rPr>
        <w:t>/korbou/vežou</w:t>
      </w:r>
      <w:r w:rsidRPr="000732EC">
        <w:rPr>
          <w:rFonts w:asciiTheme="minorHAnsi" w:hAnsiTheme="minorHAnsi"/>
          <w:b/>
          <w:sz w:val="20"/>
          <w:szCs w:val="20"/>
        </w:rPr>
        <w:t xml:space="preserve"> len v prípade, ak je do priestorov posádky vidieť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.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</w:t>
      </w:r>
      <w:r w:rsidR="00AA54A7"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982220" w:rsidRPr="000732EC">
        <w:rPr>
          <w:rFonts w:asciiTheme="minorHAnsi" w:hAnsiTheme="minorHAnsi"/>
          <w:b/>
          <w:sz w:val="20"/>
          <w:szCs w:val="20"/>
          <w:lang w:eastAsia="sk-SK"/>
        </w:rPr>
        <w:t>3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,5-</w:t>
      </w:r>
      <w:r w:rsidR="00982220" w:rsidRPr="000732EC">
        <w:rPr>
          <w:rFonts w:asciiTheme="minorHAnsi" w:hAnsiTheme="minorHAnsi"/>
          <w:b/>
          <w:sz w:val="20"/>
          <w:szCs w:val="20"/>
          <w:lang w:eastAsia="sk-SK"/>
        </w:rPr>
        <w:t>6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b sa určí pri </w:t>
      </w:r>
      <w:r w:rsidRPr="000732EC">
        <w:rPr>
          <w:rFonts w:asciiTheme="minorHAnsi" w:hAnsiTheme="minorHAnsi"/>
          <w:b/>
          <w:sz w:val="20"/>
          <w:szCs w:val="20"/>
        </w:rPr>
        <w:t xml:space="preserve">modeloch s otvorenými </w:t>
      </w:r>
      <w:r w:rsidR="00AA54A7" w:rsidRPr="000732EC">
        <w:rPr>
          <w:rFonts w:asciiTheme="minorHAnsi" w:hAnsiTheme="minorHAnsi"/>
          <w:b/>
          <w:sz w:val="20"/>
          <w:szCs w:val="20"/>
        </w:rPr>
        <w:t xml:space="preserve">priestormi </w:t>
      </w:r>
      <w:r w:rsidRPr="000732EC">
        <w:rPr>
          <w:rFonts w:asciiTheme="minorHAnsi" w:hAnsiTheme="minorHAnsi"/>
          <w:b/>
          <w:sz w:val="20"/>
          <w:szCs w:val="20"/>
        </w:rPr>
        <w:t xml:space="preserve">posádky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v závislosti od počtu a zložitosti priestorov a ich </w:t>
      </w:r>
      <w:r w:rsidR="00AA54A7" w:rsidRPr="000732EC">
        <w:rPr>
          <w:rFonts w:asciiTheme="minorHAnsi" w:hAnsiTheme="minorHAnsi"/>
          <w:b/>
          <w:sz w:val="20"/>
          <w:szCs w:val="20"/>
          <w:lang w:eastAsia="sk-SK"/>
        </w:rPr>
        <w:t>dverí -poklopov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u konkurenčných modelov. </w:t>
      </w:r>
      <w:r w:rsidRPr="000732EC">
        <w:rPr>
          <w:rFonts w:asciiTheme="minorHAnsi" w:hAnsiTheme="minorHAnsi"/>
          <w:sz w:val="20"/>
          <w:szCs w:val="20"/>
        </w:rPr>
        <w:t>Zložitosť je posudzovaná v týchto úrovniach:</w:t>
      </w:r>
      <w:r w:rsidRPr="000732EC">
        <w:rPr>
          <w:rFonts w:asciiTheme="minorHAnsi" w:hAnsiTheme="minorHAnsi"/>
          <w:b/>
          <w:sz w:val="20"/>
          <w:szCs w:val="20"/>
        </w:rPr>
        <w:t xml:space="preserve">       </w:t>
      </w:r>
    </w:p>
    <w:p w:rsidR="007119C1" w:rsidRPr="000732EC" w:rsidRDefault="007119C1" w:rsidP="007119C1">
      <w:pPr>
        <w:rPr>
          <w:rFonts w:asciiTheme="minorHAnsi" w:hAnsiTheme="minorHAnsi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jednomiestny zavretý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2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dvojmiestny zavretý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2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trojmiestny a viacmiestny zavretý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jednomiestny otvorený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,5-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4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- dvojmiestny otvorený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4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,5-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5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- trojmiestny a viacmiestny otvorený - 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5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,5-</w:t>
      </w:r>
      <w:r w:rsidR="00911EFC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6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7119C1" w:rsidRPr="000732EC" w:rsidRDefault="007119C1" w:rsidP="007119C1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>Ak je vierohodne a kvalitne zdokumentované prevedenie úprav v priestoroch posádky, ktoré sa nachádzajú v zatvoren</w:t>
      </w:r>
      <w:r w:rsidR="00733CFA" w:rsidRPr="000732EC">
        <w:rPr>
          <w:rFonts w:asciiTheme="minorHAnsi" w:hAnsiTheme="minorHAnsi"/>
          <w:sz w:val="20"/>
          <w:szCs w:val="20"/>
        </w:rPr>
        <w:t>ej k</w:t>
      </w:r>
      <w:r w:rsidR="0057126C" w:rsidRPr="000732EC">
        <w:rPr>
          <w:rFonts w:asciiTheme="minorHAnsi" w:hAnsiTheme="minorHAnsi"/>
          <w:sz w:val="20"/>
          <w:szCs w:val="20"/>
        </w:rPr>
        <w:t>arosérii</w:t>
      </w:r>
      <w:r w:rsidR="001D6C57" w:rsidRPr="000732EC">
        <w:rPr>
          <w:rFonts w:asciiTheme="minorHAnsi" w:hAnsiTheme="minorHAnsi"/>
          <w:sz w:val="20"/>
          <w:szCs w:val="20"/>
        </w:rPr>
        <w:t xml:space="preserve">, korbe </w:t>
      </w:r>
      <w:r w:rsidR="00733CFA" w:rsidRPr="000732EC">
        <w:rPr>
          <w:rFonts w:asciiTheme="minorHAnsi" w:hAnsiTheme="minorHAnsi"/>
          <w:sz w:val="20"/>
          <w:szCs w:val="20"/>
        </w:rPr>
        <w:t>či veži</w:t>
      </w:r>
      <w:r w:rsidRPr="000732EC">
        <w:rPr>
          <w:rFonts w:asciiTheme="minorHAnsi" w:hAnsiTheme="minorHAnsi"/>
          <w:sz w:val="20"/>
          <w:szCs w:val="20"/>
        </w:rPr>
        <w:t xml:space="preserve">, použije sa rozsah </w:t>
      </w:r>
      <w:r w:rsidR="00911EFC" w:rsidRPr="000732EC">
        <w:rPr>
          <w:rFonts w:asciiTheme="minorHAnsi" w:hAnsiTheme="minorHAnsi"/>
          <w:sz w:val="20"/>
          <w:szCs w:val="20"/>
        </w:rPr>
        <w:t>3</w:t>
      </w:r>
      <w:r w:rsidRPr="000732EC">
        <w:rPr>
          <w:rFonts w:asciiTheme="minorHAnsi" w:hAnsiTheme="minorHAnsi"/>
          <w:sz w:val="20"/>
          <w:szCs w:val="20"/>
        </w:rPr>
        <w:t>,5-</w:t>
      </w:r>
      <w:r w:rsidR="00911EFC" w:rsidRPr="000732EC">
        <w:rPr>
          <w:rFonts w:asciiTheme="minorHAnsi" w:hAnsiTheme="minorHAnsi"/>
          <w:sz w:val="20"/>
          <w:szCs w:val="20"/>
        </w:rPr>
        <w:t>6</w:t>
      </w:r>
      <w:r w:rsidRPr="000732EC">
        <w:rPr>
          <w:rFonts w:asciiTheme="minorHAnsi" w:hAnsiTheme="minorHAnsi"/>
          <w:sz w:val="20"/>
          <w:szCs w:val="20"/>
        </w:rPr>
        <w:t xml:space="preserve">b, ako pri odkrytých priestoroch posádky. Z priloženej fotodokumentácie stavby musí byť však rozhodcom jasné, že sa jedná o hodnotený model. Pokiaľ nie je stavba zdokumentovaná nespochybniteľne, rozhodcovia nemusia túto dokumentáciu uznať. </w:t>
      </w:r>
    </w:p>
    <w:p w:rsidR="007119C1" w:rsidRPr="000732EC" w:rsidRDefault="007119C1" w:rsidP="007119C1">
      <w:pPr>
        <w:jc w:val="both"/>
        <w:rPr>
          <w:rFonts w:asciiTheme="minorHAnsi" w:hAnsiTheme="minorHAnsi"/>
          <w:sz w:val="20"/>
          <w:szCs w:val="20"/>
          <w:highlight w:val="cyan"/>
        </w:rPr>
      </w:pPr>
    </w:p>
    <w:p w:rsidR="007119C1" w:rsidRPr="000732EC" w:rsidRDefault="00112656" w:rsidP="007119C1">
      <w:pPr>
        <w:jc w:val="both"/>
        <w:rPr>
          <w:b/>
          <w:sz w:val="20"/>
          <w:szCs w:val="20"/>
        </w:rPr>
      </w:pPr>
      <w:r w:rsidRPr="000732EC">
        <w:rPr>
          <w:b/>
          <w:sz w:val="20"/>
          <w:szCs w:val="20"/>
          <w:highlight w:val="cyan"/>
        </w:rPr>
        <w:t>V</w:t>
      </w:r>
      <w:r w:rsidR="006C7327" w:rsidRPr="000732EC">
        <w:rPr>
          <w:b/>
          <w:sz w:val="20"/>
          <w:szCs w:val="20"/>
          <w:highlight w:val="cyan"/>
        </w:rPr>
        <w:t>I</w:t>
      </w:r>
      <w:r w:rsidR="007119C1" w:rsidRPr="000732EC">
        <w:rPr>
          <w:b/>
          <w:sz w:val="20"/>
          <w:szCs w:val="20"/>
          <w:highlight w:val="cyan"/>
        </w:rPr>
        <w:t>. MOTORY A ICH SÚČASTI</w:t>
      </w:r>
      <w:r w:rsidR="007119C1"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911EFC" w:rsidRPr="000732EC">
        <w:rPr>
          <w:b/>
          <w:sz w:val="20"/>
          <w:szCs w:val="20"/>
        </w:rPr>
        <w:t xml:space="preserve">  </w:t>
      </w:r>
      <w:r w:rsidR="002A56AA" w:rsidRPr="000732EC">
        <w:rPr>
          <w:b/>
          <w:sz w:val="20"/>
          <w:szCs w:val="20"/>
        </w:rPr>
        <w:t>8</w:t>
      </w:r>
      <w:r w:rsidR="00911EFC" w:rsidRPr="000732EC">
        <w:rPr>
          <w:b/>
          <w:sz w:val="20"/>
          <w:szCs w:val="20"/>
        </w:rPr>
        <w:t xml:space="preserve"> b</w:t>
      </w:r>
    </w:p>
    <w:p w:rsidR="007119C1" w:rsidRPr="000732EC" w:rsidRDefault="00911EFC" w:rsidP="007119C1">
      <w:pPr>
        <w:rPr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Za  vonkajšie súčasti motorov sa považujú najmä: </w:t>
      </w:r>
      <w:r w:rsidR="007119C1" w:rsidRPr="000732EC">
        <w:rPr>
          <w:sz w:val="20"/>
          <w:szCs w:val="20"/>
        </w:rPr>
        <w:t xml:space="preserve">chladiče, turbokompresory, ventilátory, výfuky, tankovacie hrdlá, palivové </w:t>
      </w:r>
      <w:r w:rsidR="001D6C57" w:rsidRPr="000732EC">
        <w:rPr>
          <w:sz w:val="20"/>
          <w:szCs w:val="20"/>
        </w:rPr>
        <w:t xml:space="preserve">                 </w:t>
      </w:r>
      <w:r w:rsidR="007119C1" w:rsidRPr="000732EC">
        <w:rPr>
          <w:sz w:val="20"/>
          <w:szCs w:val="20"/>
        </w:rPr>
        <w:t>a vzduchové filtre, pomocné motory, prevodovky, rozvodovky, hnacie tyče, hriadele, prípadne lodné šróby, drobné vstupy vzduchu, v</w:t>
      </w:r>
      <w:r w:rsidR="00AF5B39" w:rsidRPr="000732EC">
        <w:rPr>
          <w:sz w:val="20"/>
          <w:szCs w:val="20"/>
        </w:rPr>
        <w:t>etracie otvory/mriežky/</w:t>
      </w:r>
      <w:r w:rsidRPr="000732EC">
        <w:rPr>
          <w:sz w:val="20"/>
          <w:szCs w:val="20"/>
        </w:rPr>
        <w:t xml:space="preserve">žalúzie. </w:t>
      </w:r>
      <w:r w:rsidRPr="000732EC">
        <w:rPr>
          <w:rFonts w:asciiTheme="minorHAnsi" w:hAnsiTheme="minorHAnsi"/>
          <w:sz w:val="20"/>
          <w:szCs w:val="20"/>
        </w:rPr>
        <w:t xml:space="preserve">Za motory sa považujú: motory ich </w:t>
      </w:r>
      <w:r w:rsidR="00AF5B39" w:rsidRPr="000732EC">
        <w:rPr>
          <w:rFonts w:asciiTheme="minorHAnsi" w:hAnsiTheme="minorHAnsi"/>
          <w:sz w:val="20"/>
          <w:szCs w:val="20"/>
        </w:rPr>
        <w:t xml:space="preserve">priestory a </w:t>
      </w:r>
      <w:r w:rsidRPr="000732EC">
        <w:rPr>
          <w:rFonts w:asciiTheme="minorHAnsi" w:hAnsiTheme="minorHAnsi"/>
          <w:sz w:val="20"/>
          <w:szCs w:val="20"/>
        </w:rPr>
        <w:t>súčasti, vrátane </w:t>
      </w:r>
      <w:r w:rsidR="0057126C" w:rsidRPr="000732EC">
        <w:rPr>
          <w:rFonts w:asciiTheme="minorHAnsi" w:hAnsiTheme="minorHAnsi"/>
          <w:sz w:val="20"/>
          <w:szCs w:val="20"/>
        </w:rPr>
        <w:t>kabeláže</w:t>
      </w:r>
      <w:r w:rsidR="00AF5B39" w:rsidRPr="000732EC">
        <w:rPr>
          <w:rFonts w:asciiTheme="minorHAnsi" w:hAnsiTheme="minorHAnsi"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>a vnútorn</w:t>
      </w:r>
      <w:r w:rsidR="00AF5B39" w:rsidRPr="000732EC">
        <w:rPr>
          <w:rFonts w:asciiTheme="minorHAnsi" w:hAnsiTheme="minorHAnsi"/>
          <w:sz w:val="20"/>
          <w:szCs w:val="20"/>
        </w:rPr>
        <w:t>é časti</w:t>
      </w:r>
      <w:r w:rsidRPr="000732EC">
        <w:rPr>
          <w:rFonts w:asciiTheme="minorHAnsi" w:hAnsiTheme="minorHAnsi"/>
          <w:sz w:val="20"/>
          <w:szCs w:val="20"/>
        </w:rPr>
        <w:t xml:space="preserve"> krytov.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V zhode so vzorom sa okrem samotných detailov posudzuje aj správna </w:t>
      </w:r>
      <w:r w:rsidR="0057126C" w:rsidRPr="000732EC">
        <w:rPr>
          <w:rFonts w:asciiTheme="minorHAnsi" w:hAnsiTheme="minorHAnsi"/>
          <w:sz w:val="20"/>
          <w:szCs w:val="20"/>
          <w:lang w:eastAsia="sk-SK"/>
        </w:rPr>
        <w:t>poloha krytov</w:t>
      </w:r>
      <w:r w:rsidR="00AF5B39" w:rsidRPr="000732EC">
        <w:rPr>
          <w:rFonts w:asciiTheme="minorHAnsi" w:hAnsiTheme="minorHAnsi"/>
          <w:sz w:val="20"/>
          <w:szCs w:val="20"/>
          <w:lang w:eastAsia="sk-SK"/>
        </w:rPr>
        <w:t xml:space="preserve"> a ich zaistenie v polohe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.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</w:t>
      </w:r>
      <w:r w:rsidR="007119C1" w:rsidRPr="000732EC">
        <w:rPr>
          <w:sz w:val="20"/>
          <w:szCs w:val="20"/>
        </w:rPr>
        <w:t xml:space="preserve">                </w:t>
      </w:r>
      <w:r w:rsidR="007119C1" w:rsidRPr="000732EC">
        <w:rPr>
          <w:sz w:val="20"/>
          <w:szCs w:val="20"/>
          <w:lang w:eastAsia="sk-SK"/>
        </w:rPr>
        <w:t xml:space="preserve">      </w:t>
      </w:r>
      <w:r w:rsidR="007119C1"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DBM 0-</w:t>
      </w:r>
      <w:r w:rsidR="004946C7" w:rsidRPr="000732EC">
        <w:rPr>
          <w:rFonts w:asciiTheme="minorHAnsi" w:hAnsiTheme="minorHAnsi"/>
          <w:b/>
          <w:sz w:val="20"/>
          <w:szCs w:val="20"/>
          <w:lang w:eastAsia="sk-SK"/>
        </w:rPr>
        <w:t>8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b sa </w:t>
      </w:r>
      <w:r w:rsidR="004E2353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určí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v závislosti od počtu a zložitosti motorových súčastí, samotných motorov, ich </w:t>
      </w:r>
      <w:r w:rsidR="00AF5B39"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priestorov,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krytov a rozsahu odkrytia  u konkurenčných modelov</w:t>
      </w:r>
      <w:r w:rsidRPr="000732EC">
        <w:rPr>
          <w:rFonts w:asciiTheme="minorHAnsi" w:hAnsiTheme="minorHAnsi"/>
          <w:b/>
          <w:sz w:val="20"/>
          <w:szCs w:val="20"/>
        </w:rPr>
        <w:t xml:space="preserve">.                                                               </w:t>
      </w:r>
    </w:p>
    <w:p w:rsidR="007119C1" w:rsidRPr="000732EC" w:rsidRDefault="00911EFC" w:rsidP="007119C1">
      <w:pPr>
        <w:rPr>
          <w:rFonts w:asciiTheme="minorHAnsi" w:hAnsiTheme="minorHAnsi"/>
          <w:sz w:val="20"/>
          <w:szCs w:val="20"/>
          <w:lang w:eastAsia="sk-SK"/>
        </w:rPr>
      </w:pP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vonkajšie súčasti  jedného motora - 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0,5-3 b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7119C1" w:rsidRPr="000732EC">
        <w:rPr>
          <w:rFonts w:asciiTheme="minorHAnsi" w:hAnsiTheme="minorHAnsi"/>
          <w:sz w:val="20"/>
          <w:szCs w:val="20"/>
          <w:lang w:eastAsia="sk-SK"/>
        </w:rPr>
        <w:t xml:space="preserve">- motor ktorý je svojou konštrukciou čiastočne </w:t>
      </w:r>
      <w:r w:rsidRPr="000732EC">
        <w:rPr>
          <w:rFonts w:asciiTheme="minorHAnsi" w:hAnsiTheme="minorHAnsi"/>
          <w:sz w:val="20"/>
          <w:szCs w:val="20"/>
          <w:lang w:eastAsia="sk-SK"/>
        </w:rPr>
        <w:t>odkrytý</w:t>
      </w:r>
      <w:r w:rsidR="007119C1" w:rsidRPr="000732EC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7119C1"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7119C1" w:rsidRPr="000732EC">
        <w:rPr>
          <w:rFonts w:asciiTheme="minorHAnsi" w:hAnsiTheme="minorHAnsi"/>
          <w:b/>
          <w:sz w:val="20"/>
          <w:szCs w:val="20"/>
          <w:lang w:eastAsia="sk-SK"/>
        </w:rPr>
        <w:t>0,5-1b</w:t>
      </w:r>
      <w:r w:rsidR="007119C1"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- motor ktorý je svojou konštrukciou kompletne odkrytý - </w:t>
      </w:r>
      <w:r w:rsidR="007119C1" w:rsidRPr="000732EC">
        <w:rPr>
          <w:rFonts w:asciiTheme="minorHAnsi" w:hAnsiTheme="minorHAnsi"/>
          <w:b/>
          <w:sz w:val="20"/>
          <w:szCs w:val="20"/>
          <w:lang w:eastAsia="sk-SK"/>
        </w:rPr>
        <w:t>1,5-2,5b</w:t>
      </w:r>
      <w:r w:rsidR="007119C1"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-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motor ktorý je kompletne kapotovaný ( podľa rozsahu odkrytia ) - 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0,5-4b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druhý a ďalší motor a ich súčasti - 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0,5-</w:t>
      </w:r>
      <w:r w:rsidR="002A56AA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1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 xml:space="preserve">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</w:p>
    <w:p w:rsidR="00ED018A" w:rsidRPr="000732EC" w:rsidRDefault="00ED018A" w:rsidP="007119C1">
      <w:pPr>
        <w:spacing w:after="0" w:line="240" w:lineRule="auto"/>
        <w:jc w:val="both"/>
        <w:rPr>
          <w:b/>
          <w:sz w:val="20"/>
          <w:szCs w:val="20"/>
          <w:highlight w:val="cyan"/>
        </w:rPr>
      </w:pPr>
    </w:p>
    <w:p w:rsidR="007119C1" w:rsidRPr="000732EC" w:rsidRDefault="007119C1" w:rsidP="007119C1">
      <w:pPr>
        <w:spacing w:after="0" w:line="240" w:lineRule="auto"/>
        <w:jc w:val="both"/>
        <w:rPr>
          <w:b/>
          <w:sz w:val="20"/>
          <w:szCs w:val="20"/>
        </w:rPr>
      </w:pPr>
      <w:r w:rsidRPr="000732EC">
        <w:rPr>
          <w:b/>
          <w:sz w:val="20"/>
          <w:szCs w:val="20"/>
          <w:highlight w:val="cyan"/>
        </w:rPr>
        <w:t>V</w:t>
      </w:r>
      <w:r w:rsidR="00F76483" w:rsidRPr="000732EC">
        <w:rPr>
          <w:b/>
          <w:sz w:val="20"/>
          <w:szCs w:val="20"/>
          <w:highlight w:val="cyan"/>
        </w:rPr>
        <w:t>I</w:t>
      </w:r>
      <w:r w:rsidR="006C7327" w:rsidRPr="000732EC">
        <w:rPr>
          <w:b/>
          <w:sz w:val="20"/>
          <w:szCs w:val="20"/>
          <w:highlight w:val="cyan"/>
        </w:rPr>
        <w:t>I</w:t>
      </w:r>
      <w:r w:rsidRPr="000732EC">
        <w:rPr>
          <w:b/>
          <w:sz w:val="20"/>
          <w:szCs w:val="20"/>
          <w:highlight w:val="cyan"/>
        </w:rPr>
        <w:t xml:space="preserve">. VÝZBROJ A VÝSTROJ </w:t>
      </w:r>
      <w:r w:rsidRPr="000732EC">
        <w:rPr>
          <w:b/>
          <w:sz w:val="20"/>
          <w:szCs w:val="20"/>
        </w:rPr>
        <w:t xml:space="preserve">         </w:t>
      </w:r>
    </w:p>
    <w:p w:rsidR="007119C1" w:rsidRPr="000732EC" w:rsidRDefault="007119C1" w:rsidP="007119C1">
      <w:pPr>
        <w:spacing w:after="0" w:line="240" w:lineRule="auto"/>
        <w:jc w:val="both"/>
        <w:rPr>
          <w:b/>
          <w:sz w:val="20"/>
          <w:szCs w:val="20"/>
        </w:rPr>
      </w:pPr>
      <w:r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0732E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7119C1" w:rsidRPr="000732EC" w:rsidRDefault="007119C1" w:rsidP="007119C1">
      <w:pPr>
        <w:rPr>
          <w:sz w:val="20"/>
          <w:szCs w:val="20"/>
        </w:rPr>
      </w:pPr>
      <w:r w:rsidRPr="000732EC">
        <w:rPr>
          <w:b/>
          <w:sz w:val="20"/>
          <w:szCs w:val="20"/>
          <w:highlight w:val="lightGray"/>
        </w:rPr>
        <w:t>V</w:t>
      </w:r>
      <w:r w:rsidR="006C7327" w:rsidRPr="000732EC">
        <w:rPr>
          <w:b/>
          <w:sz w:val="20"/>
          <w:szCs w:val="20"/>
          <w:highlight w:val="lightGray"/>
        </w:rPr>
        <w:t>I</w:t>
      </w:r>
      <w:r w:rsidR="00F76483" w:rsidRPr="000732EC">
        <w:rPr>
          <w:b/>
          <w:sz w:val="20"/>
          <w:szCs w:val="20"/>
          <w:highlight w:val="lightGray"/>
        </w:rPr>
        <w:t>I</w:t>
      </w:r>
      <w:r w:rsidRPr="000732EC">
        <w:rPr>
          <w:b/>
          <w:sz w:val="20"/>
          <w:szCs w:val="20"/>
          <w:highlight w:val="lightGray"/>
        </w:rPr>
        <w:t>.a</w:t>
      </w:r>
      <w:r w:rsidR="00AB74DE" w:rsidRPr="000732EC">
        <w:rPr>
          <w:sz w:val="20"/>
          <w:szCs w:val="20"/>
          <w:highlight w:val="lightGray"/>
        </w:rPr>
        <w:t xml:space="preserve">  </w:t>
      </w:r>
      <w:r w:rsidRPr="000732EC">
        <w:rPr>
          <w:b/>
          <w:sz w:val="20"/>
          <w:szCs w:val="20"/>
          <w:highlight w:val="lightGray"/>
        </w:rPr>
        <w:t>Pevne montovaná výzbroj a výstroj</w:t>
      </w:r>
      <w:r w:rsidRPr="000732EC">
        <w:rPr>
          <w:b/>
          <w:sz w:val="20"/>
          <w:szCs w:val="20"/>
        </w:rPr>
        <w:t xml:space="preserve">                                  </w:t>
      </w:r>
      <w:r w:rsidR="00AB74DE" w:rsidRPr="000732EC">
        <w:rPr>
          <w:b/>
          <w:sz w:val="20"/>
          <w:szCs w:val="20"/>
        </w:rPr>
        <w:t xml:space="preserve">  </w:t>
      </w:r>
      <w:r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F76483" w:rsidRPr="000732EC">
        <w:rPr>
          <w:b/>
          <w:sz w:val="20"/>
          <w:szCs w:val="20"/>
          <w:lang w:eastAsia="sk-SK"/>
        </w:rPr>
        <w:t xml:space="preserve">8 </w:t>
      </w:r>
      <w:r w:rsidRPr="000732EC">
        <w:rPr>
          <w:b/>
          <w:sz w:val="20"/>
          <w:szCs w:val="20"/>
          <w:lang w:eastAsia="sk-SK"/>
        </w:rPr>
        <w:t>b</w:t>
      </w:r>
      <w:r w:rsidRPr="000732EC">
        <w:rPr>
          <w:sz w:val="20"/>
          <w:szCs w:val="20"/>
        </w:rPr>
        <w:t xml:space="preserve"> </w:t>
      </w:r>
    </w:p>
    <w:p w:rsidR="007119C1" w:rsidRPr="000732EC" w:rsidRDefault="007119C1" w:rsidP="007119C1">
      <w:pPr>
        <w:rPr>
          <w:sz w:val="20"/>
          <w:szCs w:val="20"/>
        </w:rPr>
      </w:pPr>
      <w:r w:rsidRPr="000732EC">
        <w:rPr>
          <w:b/>
          <w:sz w:val="20"/>
          <w:szCs w:val="20"/>
        </w:rPr>
        <w:t xml:space="preserve">- </w:t>
      </w:r>
      <w:r w:rsidRPr="000732EC">
        <w:rPr>
          <w:sz w:val="20"/>
          <w:szCs w:val="20"/>
        </w:rPr>
        <w:t>madlá, stupačky, úchyty, priezory, tiahla,</w:t>
      </w:r>
      <w:r w:rsidRPr="000732EC">
        <w:rPr>
          <w:b/>
          <w:sz w:val="20"/>
          <w:szCs w:val="20"/>
        </w:rPr>
        <w:t xml:space="preserve"> </w:t>
      </w:r>
      <w:r w:rsidRPr="000732EC">
        <w:rPr>
          <w:sz w:val="20"/>
          <w:szCs w:val="20"/>
        </w:rPr>
        <w:t xml:space="preserve">svetlomety, smerové svetlá, majáky, kamery, antény, výmetnice, čidlá, amplióny, sirény, klaksóny, kotviace háky alebo oká, vonkajšie radary, hlavne skrytých guľometov (kanónov), prídavné zásobníky streliva, </w:t>
      </w:r>
      <w:r w:rsidRPr="000732EC">
        <w:rPr>
          <w:sz w:val="20"/>
          <w:szCs w:val="20"/>
          <w:lang w:eastAsia="sk-SK"/>
        </w:rPr>
        <w:t xml:space="preserve">vonkajšie nábojové pásy, </w:t>
      </w:r>
      <w:r w:rsidRPr="000732EC">
        <w:rPr>
          <w:sz w:val="20"/>
          <w:szCs w:val="20"/>
        </w:rPr>
        <w:t>celé vonkajšie guľomety, kanóny, rakety, dýmovnice, prídavné nádrže, kontajnery, odpaľovacie zariadenia, zložitejšie anténne systémy, zásobníky streliva, prevádzkové zariadenia, laná, reťaze, rebríky, náradie, zdviháky, navijáky, radlice, žeriavy, zdvíhacie zariadenia</w:t>
      </w:r>
      <w:r w:rsidR="00AF5B39" w:rsidRPr="000732EC">
        <w:rPr>
          <w:sz w:val="20"/>
          <w:szCs w:val="20"/>
        </w:rPr>
        <w:t>, náhradné kolesá, či články pásov na držiakoch.</w:t>
      </w:r>
      <w:r w:rsidRPr="000732EC">
        <w:rPr>
          <w:sz w:val="20"/>
          <w:szCs w:val="20"/>
        </w:rPr>
        <w:t xml:space="preserve">                           </w:t>
      </w:r>
      <w:r w:rsidRPr="000732EC">
        <w:rPr>
          <w:sz w:val="20"/>
          <w:szCs w:val="20"/>
          <w:lang w:eastAsia="sk-SK"/>
        </w:rPr>
        <w:t xml:space="preserve"> </w:t>
      </w:r>
      <w:r w:rsidR="00997494" w:rsidRPr="000732EC">
        <w:rPr>
          <w:sz w:val="20"/>
          <w:szCs w:val="20"/>
        </w:rPr>
        <w:t xml:space="preserve">                                          </w:t>
      </w:r>
      <w:r w:rsidRPr="000732EC">
        <w:rPr>
          <w:b/>
          <w:sz w:val="20"/>
          <w:szCs w:val="20"/>
          <w:lang w:eastAsia="sk-SK"/>
        </w:rPr>
        <w:t xml:space="preserve">DBM </w:t>
      </w:r>
      <w:r w:rsidR="00F76483" w:rsidRPr="000732EC">
        <w:rPr>
          <w:b/>
          <w:sz w:val="20"/>
          <w:szCs w:val="20"/>
          <w:lang w:eastAsia="sk-SK"/>
        </w:rPr>
        <w:t>0</w:t>
      </w:r>
      <w:r w:rsidRPr="000732EC">
        <w:rPr>
          <w:b/>
          <w:sz w:val="20"/>
          <w:szCs w:val="20"/>
          <w:lang w:eastAsia="sk-SK"/>
        </w:rPr>
        <w:t>-</w:t>
      </w:r>
      <w:r w:rsidR="00F76483" w:rsidRPr="000732EC">
        <w:rPr>
          <w:b/>
          <w:sz w:val="20"/>
          <w:szCs w:val="20"/>
          <w:lang w:eastAsia="sk-SK"/>
        </w:rPr>
        <w:t>8</w:t>
      </w:r>
      <w:r w:rsidRPr="000732EC">
        <w:rPr>
          <w:b/>
          <w:sz w:val="20"/>
          <w:szCs w:val="20"/>
          <w:lang w:eastAsia="sk-SK"/>
        </w:rPr>
        <w:t>b sa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>podľa RM-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>určí v závislosti od počtu a zložitosti von</w:t>
      </w:r>
      <w:r w:rsidR="000F3215" w:rsidRPr="000732EC">
        <w:rPr>
          <w:b/>
          <w:sz w:val="20"/>
          <w:szCs w:val="20"/>
          <w:lang w:eastAsia="sk-SK"/>
        </w:rPr>
        <w:t>kajšej</w:t>
      </w:r>
      <w:r w:rsidRPr="000732EC">
        <w:rPr>
          <w:b/>
          <w:sz w:val="20"/>
          <w:szCs w:val="20"/>
          <w:lang w:eastAsia="sk-SK"/>
        </w:rPr>
        <w:t xml:space="preserve"> výzbroje a výstroje u konkurenčných modelov. </w:t>
      </w:r>
    </w:p>
    <w:p w:rsidR="007119C1" w:rsidRPr="000732EC" w:rsidRDefault="007119C1" w:rsidP="007119C1">
      <w:pPr>
        <w:rPr>
          <w:sz w:val="20"/>
          <w:szCs w:val="20"/>
          <w:lang w:eastAsia="sk-SK"/>
        </w:rPr>
      </w:pPr>
      <w:r w:rsidRPr="000732EC">
        <w:rPr>
          <w:b/>
          <w:sz w:val="20"/>
          <w:szCs w:val="20"/>
          <w:highlight w:val="lightGray"/>
        </w:rPr>
        <w:t>V</w:t>
      </w:r>
      <w:r w:rsidR="006C7327" w:rsidRPr="000732EC">
        <w:rPr>
          <w:b/>
          <w:sz w:val="20"/>
          <w:szCs w:val="20"/>
          <w:highlight w:val="lightGray"/>
        </w:rPr>
        <w:t>I</w:t>
      </w:r>
      <w:r w:rsidR="00F76483" w:rsidRPr="000732EC">
        <w:rPr>
          <w:b/>
          <w:sz w:val="20"/>
          <w:szCs w:val="20"/>
          <w:highlight w:val="lightGray"/>
        </w:rPr>
        <w:t>I</w:t>
      </w:r>
      <w:r w:rsidRPr="000732EC">
        <w:rPr>
          <w:b/>
          <w:sz w:val="20"/>
          <w:szCs w:val="20"/>
          <w:highlight w:val="lightGray"/>
        </w:rPr>
        <w:t>.b</w:t>
      </w:r>
      <w:r w:rsidRPr="000732EC">
        <w:rPr>
          <w:sz w:val="20"/>
          <w:szCs w:val="20"/>
          <w:highlight w:val="lightGray"/>
        </w:rPr>
        <w:t xml:space="preserve">  </w:t>
      </w:r>
      <w:r w:rsidRPr="000732EC">
        <w:rPr>
          <w:b/>
          <w:sz w:val="20"/>
          <w:szCs w:val="20"/>
          <w:highlight w:val="lightGray"/>
        </w:rPr>
        <w:t>V</w:t>
      </w:r>
      <w:r w:rsidR="00AB74DE" w:rsidRPr="000732EC">
        <w:rPr>
          <w:b/>
          <w:sz w:val="20"/>
          <w:szCs w:val="20"/>
          <w:highlight w:val="lightGray"/>
        </w:rPr>
        <w:t>ezená /</w:t>
      </w:r>
      <w:r w:rsidRPr="000732EC">
        <w:rPr>
          <w:b/>
          <w:sz w:val="20"/>
          <w:szCs w:val="20"/>
          <w:highlight w:val="lightGray"/>
        </w:rPr>
        <w:t xml:space="preserve"> ťahaná výzbroj, výstroj</w:t>
      </w:r>
      <w:r w:rsidRPr="000732EC">
        <w:rPr>
          <w:b/>
          <w:sz w:val="20"/>
          <w:szCs w:val="20"/>
        </w:rPr>
        <w:t xml:space="preserve">                             </w:t>
      </w:r>
      <w:r w:rsidRPr="000732EC">
        <w:rPr>
          <w:sz w:val="20"/>
          <w:szCs w:val="20"/>
        </w:rPr>
        <w:t xml:space="preserve">                                                                                     </w:t>
      </w:r>
      <w:r w:rsidR="00AB74DE" w:rsidRPr="000732EC">
        <w:rPr>
          <w:sz w:val="20"/>
          <w:szCs w:val="20"/>
        </w:rPr>
        <w:t xml:space="preserve"> </w:t>
      </w:r>
      <w:r w:rsidRPr="000732EC">
        <w:rPr>
          <w:sz w:val="20"/>
          <w:szCs w:val="20"/>
        </w:rPr>
        <w:t xml:space="preserve">                                 </w:t>
      </w:r>
      <w:r w:rsidR="00AB74DE" w:rsidRPr="000732EC">
        <w:rPr>
          <w:sz w:val="20"/>
          <w:szCs w:val="20"/>
        </w:rPr>
        <w:t xml:space="preserve">        </w:t>
      </w:r>
      <w:r w:rsidR="00F76483" w:rsidRPr="000732EC">
        <w:rPr>
          <w:b/>
          <w:sz w:val="20"/>
          <w:szCs w:val="20"/>
        </w:rPr>
        <w:t>5</w:t>
      </w:r>
      <w:r w:rsidRPr="000732EC">
        <w:rPr>
          <w:b/>
          <w:sz w:val="20"/>
          <w:szCs w:val="20"/>
        </w:rPr>
        <w:t xml:space="preserve"> b</w:t>
      </w:r>
      <w:r w:rsidRPr="000732EC">
        <w:rPr>
          <w:sz w:val="20"/>
          <w:szCs w:val="20"/>
        </w:rPr>
        <w:t xml:space="preserve">  </w:t>
      </w:r>
    </w:p>
    <w:p w:rsidR="007119C1" w:rsidRPr="000732EC" w:rsidRDefault="007119C1" w:rsidP="007119C1">
      <w:pPr>
        <w:rPr>
          <w:sz w:val="20"/>
          <w:szCs w:val="20"/>
          <w:lang w:eastAsia="sk-SK"/>
        </w:rPr>
      </w:pPr>
      <w:r w:rsidRPr="000732EC">
        <w:rPr>
          <w:sz w:val="20"/>
          <w:szCs w:val="20"/>
        </w:rPr>
        <w:t xml:space="preserve">- vezením na korbe,  alebo ťahaním prepravovaný náklad ako výbava, materiál, výzbroj, výstroj, náhradné súčiastky, pripojený </w:t>
      </w:r>
      <w:r w:rsidR="001D6C57" w:rsidRPr="000732EC">
        <w:rPr>
          <w:sz w:val="20"/>
          <w:szCs w:val="20"/>
        </w:rPr>
        <w:t xml:space="preserve">          </w:t>
      </w:r>
      <w:r w:rsidRPr="000732EC">
        <w:rPr>
          <w:sz w:val="20"/>
          <w:szCs w:val="20"/>
        </w:rPr>
        <w:t xml:space="preserve">a ťahaný kanón, alebo príves, na návese prepravovaná technika, alebo lietadlo ( samotné návesy tvoria s ťahačom súpravu, </w:t>
      </w:r>
      <w:r w:rsidR="001D6C57" w:rsidRPr="000732EC">
        <w:rPr>
          <w:sz w:val="20"/>
          <w:szCs w:val="20"/>
        </w:rPr>
        <w:t xml:space="preserve">                                                 </w:t>
      </w:r>
      <w:r w:rsidRPr="000732EC">
        <w:rPr>
          <w:sz w:val="20"/>
          <w:szCs w:val="20"/>
        </w:rPr>
        <w:t>preto sú hodnotené spoločne ako jeden celok )</w:t>
      </w:r>
      <w:r w:rsidR="00ED018A" w:rsidRPr="000732EC">
        <w:rPr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</w:t>
      </w:r>
      <w:r w:rsidRPr="000732EC">
        <w:rPr>
          <w:b/>
          <w:sz w:val="20"/>
          <w:szCs w:val="20"/>
          <w:lang w:eastAsia="sk-SK"/>
        </w:rPr>
        <w:t>DBM 0-</w:t>
      </w:r>
      <w:r w:rsidR="00F76483" w:rsidRPr="000732EC">
        <w:rPr>
          <w:b/>
          <w:sz w:val="20"/>
          <w:szCs w:val="20"/>
          <w:lang w:eastAsia="sk-SK"/>
        </w:rPr>
        <w:t>5</w:t>
      </w:r>
      <w:r w:rsidRPr="000732EC">
        <w:rPr>
          <w:b/>
          <w:sz w:val="20"/>
          <w:szCs w:val="20"/>
          <w:lang w:eastAsia="sk-SK"/>
        </w:rPr>
        <w:t>b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>sa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>podľa RM</w:t>
      </w:r>
      <w:r w:rsidRPr="000732EC">
        <w:rPr>
          <w:sz w:val="20"/>
          <w:szCs w:val="20"/>
          <w:lang w:eastAsia="sk-SK"/>
        </w:rPr>
        <w:t>-</w:t>
      </w:r>
      <w:r w:rsidRPr="000732EC">
        <w:rPr>
          <w:b/>
          <w:sz w:val="20"/>
          <w:szCs w:val="20"/>
          <w:lang w:eastAsia="sk-SK"/>
        </w:rPr>
        <w:t xml:space="preserve"> určí v závislosti od počtu a zložitosti prepravovanej výzbroje, výstroje, materiálu atď. </w:t>
      </w:r>
      <w:r w:rsidR="00720CD2" w:rsidRPr="000732EC">
        <w:rPr>
          <w:b/>
          <w:sz w:val="20"/>
          <w:szCs w:val="20"/>
          <w:lang w:eastAsia="sk-SK"/>
        </w:rPr>
        <w:t xml:space="preserve">                                      </w:t>
      </w:r>
      <w:r w:rsidRPr="000732EC">
        <w:rPr>
          <w:b/>
          <w:sz w:val="20"/>
          <w:szCs w:val="20"/>
          <w:lang w:eastAsia="sk-SK"/>
        </w:rPr>
        <w:t xml:space="preserve">u konkurenčných modelov.                                                                                                                                                                                                                            </w:t>
      </w:r>
    </w:p>
    <w:p w:rsidR="00112656" w:rsidRPr="000732EC" w:rsidRDefault="00F76483" w:rsidP="00112656">
      <w:pPr>
        <w:rPr>
          <w:rFonts w:asciiTheme="minorHAnsi" w:hAnsiTheme="minorHAnsi"/>
          <w:sz w:val="20"/>
          <w:szCs w:val="20"/>
        </w:rPr>
      </w:pPr>
      <w:r w:rsidRPr="000732EC">
        <w:rPr>
          <w:b/>
          <w:sz w:val="20"/>
          <w:szCs w:val="20"/>
          <w:highlight w:val="lightGray"/>
        </w:rPr>
        <w:t>V</w:t>
      </w:r>
      <w:r w:rsidR="006C7327" w:rsidRPr="000732EC">
        <w:rPr>
          <w:b/>
          <w:sz w:val="20"/>
          <w:szCs w:val="20"/>
          <w:highlight w:val="lightGray"/>
        </w:rPr>
        <w:t>I</w:t>
      </w:r>
      <w:r w:rsidRPr="000732EC">
        <w:rPr>
          <w:b/>
          <w:sz w:val="20"/>
          <w:szCs w:val="20"/>
          <w:highlight w:val="lightGray"/>
        </w:rPr>
        <w:t>I</w:t>
      </w:r>
      <w:r w:rsidR="00112656" w:rsidRPr="000732EC">
        <w:rPr>
          <w:b/>
          <w:sz w:val="20"/>
          <w:szCs w:val="20"/>
          <w:highlight w:val="lightGray"/>
        </w:rPr>
        <w:t>.</w:t>
      </w:r>
      <w:r w:rsidRPr="000732EC">
        <w:rPr>
          <w:b/>
          <w:sz w:val="20"/>
          <w:szCs w:val="20"/>
          <w:highlight w:val="lightGray"/>
        </w:rPr>
        <w:t>c</w:t>
      </w:r>
      <w:r w:rsidR="00112656" w:rsidRPr="000732EC">
        <w:rPr>
          <w:sz w:val="20"/>
          <w:szCs w:val="20"/>
          <w:highlight w:val="lightGray"/>
        </w:rPr>
        <w:t xml:space="preserve">   </w:t>
      </w:r>
      <w:r w:rsidR="00112656" w:rsidRPr="000732EC">
        <w:rPr>
          <w:b/>
          <w:sz w:val="20"/>
          <w:szCs w:val="20"/>
          <w:highlight w:val="lightGray"/>
        </w:rPr>
        <w:t>O</w:t>
      </w:r>
      <w:r w:rsidR="00CA5880" w:rsidRPr="000732EC">
        <w:rPr>
          <w:b/>
          <w:sz w:val="20"/>
          <w:szCs w:val="20"/>
          <w:highlight w:val="lightGray"/>
        </w:rPr>
        <w:t>dkryté časti karosérie</w:t>
      </w:r>
      <w:r w:rsidR="00CA5880" w:rsidRPr="000732EC">
        <w:rPr>
          <w:b/>
          <w:sz w:val="20"/>
          <w:szCs w:val="20"/>
        </w:rPr>
        <w:t xml:space="preserve">                  </w:t>
      </w:r>
      <w:r w:rsidR="00AB74DE" w:rsidRPr="000732EC">
        <w:rPr>
          <w:b/>
          <w:sz w:val="20"/>
          <w:szCs w:val="20"/>
        </w:rPr>
        <w:t xml:space="preserve"> </w:t>
      </w:r>
      <w:r w:rsidR="00CA5880"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6C7327" w:rsidRPr="000732EC">
        <w:rPr>
          <w:b/>
          <w:sz w:val="20"/>
          <w:szCs w:val="20"/>
        </w:rPr>
        <w:t xml:space="preserve">                               </w:t>
      </w:r>
      <w:r w:rsidRPr="000732EC">
        <w:rPr>
          <w:b/>
          <w:sz w:val="20"/>
          <w:szCs w:val="20"/>
        </w:rPr>
        <w:t xml:space="preserve">4 </w:t>
      </w:r>
      <w:r w:rsidR="00112656" w:rsidRPr="000732EC">
        <w:rPr>
          <w:b/>
          <w:sz w:val="20"/>
          <w:szCs w:val="20"/>
        </w:rPr>
        <w:t>b</w:t>
      </w:r>
      <w:r w:rsidR="00112656" w:rsidRPr="000732EC">
        <w:rPr>
          <w:sz w:val="20"/>
          <w:szCs w:val="20"/>
        </w:rPr>
        <w:t xml:space="preserve">   </w:t>
      </w:r>
      <w:r w:rsidR="00112656" w:rsidRPr="000732EC">
        <w:rPr>
          <w:b/>
          <w:sz w:val="20"/>
          <w:szCs w:val="20"/>
        </w:rPr>
        <w:t xml:space="preserve">   </w:t>
      </w:r>
    </w:p>
    <w:p w:rsidR="00ED018A" w:rsidRPr="000732EC" w:rsidRDefault="00112656" w:rsidP="00ED018A">
      <w:pPr>
        <w:rPr>
          <w:sz w:val="20"/>
          <w:szCs w:val="20"/>
        </w:rPr>
      </w:pPr>
      <w:r w:rsidRPr="000732EC">
        <w:rPr>
          <w:sz w:val="20"/>
          <w:szCs w:val="20"/>
        </w:rPr>
        <w:t xml:space="preserve"> - schránky na výzbroj a výstroj, priestory s elektronikou, rádiostanicami, radarmi,  priestory na prepravu osôb, revízne otvory,  otvory vedenia potrubí, hadíc, káblov a vnútorné časti ich krytov.       </w:t>
      </w:r>
      <w:r w:rsidR="00ED018A" w:rsidRPr="000732EC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0732EC">
        <w:rPr>
          <w:b/>
          <w:sz w:val="20"/>
          <w:szCs w:val="20"/>
          <w:lang w:eastAsia="sk-SK"/>
        </w:rPr>
        <w:t>DBM 0-</w:t>
      </w:r>
      <w:r w:rsidR="00F76483" w:rsidRPr="000732EC">
        <w:rPr>
          <w:b/>
          <w:sz w:val="20"/>
          <w:szCs w:val="20"/>
          <w:lang w:eastAsia="sk-SK"/>
        </w:rPr>
        <w:t>4</w:t>
      </w:r>
      <w:r w:rsidRPr="000732EC">
        <w:rPr>
          <w:b/>
          <w:sz w:val="20"/>
          <w:szCs w:val="20"/>
          <w:lang w:eastAsia="sk-SK"/>
        </w:rPr>
        <w:t>b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>sa</w:t>
      </w:r>
      <w:r w:rsidRPr="000732EC">
        <w:rPr>
          <w:sz w:val="20"/>
          <w:szCs w:val="20"/>
          <w:lang w:eastAsia="sk-SK"/>
        </w:rPr>
        <w:t xml:space="preserve"> </w:t>
      </w:r>
      <w:r w:rsidRPr="000732EC">
        <w:rPr>
          <w:b/>
          <w:sz w:val="20"/>
          <w:szCs w:val="20"/>
          <w:lang w:eastAsia="sk-SK"/>
        </w:rPr>
        <w:t xml:space="preserve">podľa RM- určí v závislosti od  rozsahu odkrytia, počtu a zložitosti odkrytých častí konštrukcie a ich krytov </w:t>
      </w:r>
      <w:r w:rsidR="00720CD2" w:rsidRPr="000732EC">
        <w:rPr>
          <w:b/>
          <w:sz w:val="20"/>
          <w:szCs w:val="20"/>
          <w:lang w:eastAsia="sk-SK"/>
        </w:rPr>
        <w:t xml:space="preserve">           </w:t>
      </w:r>
      <w:r w:rsidRPr="000732EC">
        <w:rPr>
          <w:b/>
          <w:sz w:val="20"/>
          <w:szCs w:val="20"/>
          <w:lang w:eastAsia="sk-SK"/>
        </w:rPr>
        <w:t>u konkurenčných modelov</w:t>
      </w:r>
      <w:r w:rsidRPr="000732EC">
        <w:rPr>
          <w:b/>
          <w:sz w:val="20"/>
          <w:szCs w:val="20"/>
        </w:rPr>
        <w:t>.</w:t>
      </w:r>
    </w:p>
    <w:p w:rsidR="00ED018A" w:rsidRPr="000732EC" w:rsidRDefault="00ED018A" w:rsidP="00ED018A">
      <w:pPr>
        <w:rPr>
          <w:sz w:val="20"/>
          <w:szCs w:val="20"/>
        </w:rPr>
      </w:pPr>
    </w:p>
    <w:p w:rsidR="007119C1" w:rsidRPr="000732EC" w:rsidRDefault="007119C1" w:rsidP="00ED018A">
      <w:pPr>
        <w:rPr>
          <w:sz w:val="20"/>
          <w:szCs w:val="20"/>
        </w:rPr>
      </w:pPr>
      <w:r w:rsidRPr="000732EC">
        <w:rPr>
          <w:b/>
          <w:sz w:val="20"/>
          <w:szCs w:val="20"/>
          <w:highlight w:val="cyan"/>
        </w:rPr>
        <w:t>V</w:t>
      </w:r>
      <w:r w:rsidR="00F76483" w:rsidRPr="000732EC">
        <w:rPr>
          <w:b/>
          <w:sz w:val="20"/>
          <w:szCs w:val="20"/>
          <w:highlight w:val="cyan"/>
        </w:rPr>
        <w:t>I</w:t>
      </w:r>
      <w:r w:rsidR="006C7327" w:rsidRPr="000732EC">
        <w:rPr>
          <w:b/>
          <w:sz w:val="20"/>
          <w:szCs w:val="20"/>
          <w:highlight w:val="cyan"/>
        </w:rPr>
        <w:t>I</w:t>
      </w:r>
      <w:r w:rsidR="00F76483" w:rsidRPr="000732EC">
        <w:rPr>
          <w:b/>
          <w:sz w:val="20"/>
          <w:szCs w:val="20"/>
          <w:highlight w:val="cyan"/>
        </w:rPr>
        <w:t>I</w:t>
      </w:r>
      <w:r w:rsidRPr="000732EC">
        <w:rPr>
          <w:b/>
          <w:sz w:val="20"/>
          <w:szCs w:val="20"/>
          <w:highlight w:val="cyan"/>
        </w:rPr>
        <w:t>. PODVOZOK</w:t>
      </w:r>
      <w:r w:rsidRPr="000732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2A56AA" w:rsidRPr="000732EC">
        <w:rPr>
          <w:b/>
          <w:sz w:val="20"/>
          <w:szCs w:val="20"/>
        </w:rPr>
        <w:t>6</w:t>
      </w:r>
      <w:r w:rsidRPr="000732EC">
        <w:rPr>
          <w:b/>
          <w:sz w:val="20"/>
          <w:szCs w:val="20"/>
        </w:rPr>
        <w:t xml:space="preserve"> b</w:t>
      </w:r>
    </w:p>
    <w:p w:rsidR="007119C1" w:rsidRPr="000732EC" w:rsidRDefault="007119C1" w:rsidP="007119C1">
      <w:pPr>
        <w:rPr>
          <w:sz w:val="20"/>
          <w:szCs w:val="20"/>
        </w:rPr>
      </w:pPr>
      <w:r w:rsidRPr="000732EC">
        <w:rPr>
          <w:sz w:val="20"/>
          <w:szCs w:val="20"/>
        </w:rPr>
        <w:t xml:space="preserve">- podvozkové systémy, kolesá, pneumatiky, pásy, lyže, brzdy, tlmiče, pružiny, nápravy a ich zavesenie (polo osi, ramená, stabilizátory), pojazdové kolesá a vozíky, obruče,  napínacie kolesá, systémy riadenie, kormidlá a ich ovládanie </w:t>
      </w:r>
      <w:r w:rsidR="00997494" w:rsidRPr="000732EC">
        <w:rPr>
          <w:sz w:val="20"/>
          <w:szCs w:val="20"/>
        </w:rPr>
        <w:t xml:space="preserve">                                      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F76483" w:rsidRPr="000732EC">
        <w:rPr>
          <w:rFonts w:asciiTheme="minorHAnsi" w:hAnsiTheme="minorHAnsi"/>
          <w:b/>
          <w:sz w:val="20"/>
          <w:szCs w:val="20"/>
          <w:lang w:eastAsia="sk-SK"/>
        </w:rPr>
        <w:t>0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F76483" w:rsidRPr="000732EC">
        <w:rPr>
          <w:rFonts w:asciiTheme="minorHAnsi" w:hAnsiTheme="minorHAnsi"/>
          <w:b/>
          <w:sz w:val="20"/>
          <w:szCs w:val="20"/>
          <w:lang w:eastAsia="sk-SK"/>
        </w:rPr>
        <w:t>5</w:t>
      </w:r>
      <w:r w:rsidRPr="000732EC">
        <w:rPr>
          <w:rFonts w:asciiTheme="minorHAnsi" w:hAnsiTheme="minorHAnsi"/>
          <w:b/>
          <w:sz w:val="20"/>
          <w:szCs w:val="20"/>
          <w:lang w:eastAsia="sk-SK"/>
        </w:rPr>
        <w:t>b sa určí v závislosti od  konštrukčnej  zložitosti podvozku u konkurenčných modelov.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>Zložitosť je posudzovaná v úrovniach:</w:t>
      </w:r>
      <w:r w:rsidRPr="000732EC">
        <w:rPr>
          <w:rFonts w:asciiTheme="minorHAnsi" w:hAnsiTheme="minorHAnsi"/>
          <w:b/>
          <w:sz w:val="20"/>
          <w:szCs w:val="20"/>
        </w:rPr>
        <w:t xml:space="preserve">  </w:t>
      </w:r>
    </w:p>
    <w:p w:rsidR="007119C1" w:rsidRPr="000732EC" w:rsidRDefault="007119C1" w:rsidP="007119C1">
      <w:pPr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veľmi jednoduchý </w:t>
      </w:r>
      <w:r w:rsidR="00F76483"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( napr. motocykel )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F76483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2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-</w:t>
      </w:r>
      <w:r w:rsidR="00F76483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2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- jednoduchý - </w:t>
      </w:r>
      <w:r w:rsidR="00F76483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="00EF0E8A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-</w:t>
      </w:r>
      <w:r w:rsidR="00F76483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,5b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stredne zložitý - </w:t>
      </w:r>
      <w:r w:rsidR="00F76483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4</w:t>
      </w:r>
      <w:r w:rsidR="00EF0E8A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-</w:t>
      </w:r>
      <w:r w:rsidR="004946C7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4,5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- 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zložitý - </w:t>
      </w:r>
      <w:r w:rsidR="004946C7"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5-</w:t>
      </w:r>
      <w:r w:rsidR="004946C7"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6</w:t>
      </w:r>
      <w:r w:rsidRPr="000732EC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Pr="000732EC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18A" w:rsidRPr="000732EC" w:rsidRDefault="00ED018A" w:rsidP="007119C1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7119C1" w:rsidRPr="000732EC" w:rsidRDefault="007119C1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t>I</w:t>
      </w:r>
      <w:r w:rsidR="006C7327" w:rsidRPr="000732EC">
        <w:rPr>
          <w:rFonts w:asciiTheme="minorHAnsi" w:hAnsiTheme="minorHAnsi"/>
          <w:b/>
          <w:sz w:val="20"/>
          <w:szCs w:val="20"/>
          <w:highlight w:val="cyan"/>
        </w:rPr>
        <w:t>X</w:t>
      </w:r>
      <w:r w:rsidRPr="000732EC">
        <w:rPr>
          <w:rFonts w:asciiTheme="minorHAnsi" w:hAnsiTheme="minorHAnsi"/>
          <w:b/>
          <w:sz w:val="20"/>
          <w:szCs w:val="20"/>
          <w:highlight w:val="cyan"/>
        </w:rPr>
        <w:t>.</w:t>
      </w:r>
      <w:r w:rsidR="00AB74DE" w:rsidRPr="000732EC">
        <w:rPr>
          <w:rFonts w:asciiTheme="minorHAnsi" w:hAnsiTheme="minorHAnsi"/>
          <w:sz w:val="20"/>
          <w:szCs w:val="20"/>
          <w:highlight w:val="cyan"/>
        </w:rPr>
        <w:t xml:space="preserve"> </w:t>
      </w:r>
      <w:r w:rsidRPr="000732EC">
        <w:rPr>
          <w:rFonts w:asciiTheme="minorHAnsi" w:hAnsiTheme="minorHAnsi"/>
          <w:sz w:val="20"/>
          <w:szCs w:val="20"/>
          <w:highlight w:val="cyan"/>
        </w:rPr>
        <w:t xml:space="preserve"> </w:t>
      </w:r>
      <w:r w:rsidRPr="000732EC">
        <w:rPr>
          <w:rFonts w:asciiTheme="minorHAnsi" w:hAnsiTheme="minorHAnsi"/>
          <w:b/>
          <w:sz w:val="20"/>
          <w:szCs w:val="20"/>
          <w:highlight w:val="cyan"/>
        </w:rPr>
        <w:t>P</w:t>
      </w:r>
      <w:r w:rsidR="006C7327" w:rsidRPr="000732EC">
        <w:rPr>
          <w:rFonts w:asciiTheme="minorHAnsi" w:hAnsiTheme="minorHAnsi"/>
          <w:b/>
          <w:sz w:val="20"/>
          <w:szCs w:val="20"/>
          <w:highlight w:val="cyan"/>
        </w:rPr>
        <w:t>ATINA</w:t>
      </w:r>
      <w:r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</w:t>
      </w:r>
      <w:r w:rsidR="00AB74DE" w:rsidRPr="000732EC">
        <w:rPr>
          <w:rFonts w:asciiTheme="minorHAnsi" w:hAnsiTheme="minorHAnsi"/>
          <w:sz w:val="20"/>
          <w:szCs w:val="20"/>
        </w:rPr>
        <w:t xml:space="preserve">  </w:t>
      </w:r>
      <w:r w:rsidRPr="000732EC">
        <w:rPr>
          <w:rFonts w:asciiTheme="minorHAnsi" w:hAnsiTheme="minorHAnsi"/>
          <w:sz w:val="20"/>
          <w:szCs w:val="20"/>
        </w:rPr>
        <w:t xml:space="preserve">  </w:t>
      </w:r>
      <w:r w:rsidRPr="000732EC">
        <w:rPr>
          <w:rFonts w:asciiTheme="minorHAnsi" w:hAnsiTheme="minorHAnsi"/>
          <w:b/>
          <w:sz w:val="20"/>
          <w:szCs w:val="20"/>
        </w:rPr>
        <w:t>1</w:t>
      </w:r>
      <w:r w:rsidR="00185611" w:rsidRPr="000732EC">
        <w:rPr>
          <w:rFonts w:asciiTheme="minorHAnsi" w:hAnsiTheme="minorHAnsi"/>
          <w:b/>
          <w:sz w:val="20"/>
          <w:szCs w:val="20"/>
        </w:rPr>
        <w:t>1</w:t>
      </w:r>
      <w:r w:rsidRPr="000732EC">
        <w:rPr>
          <w:rFonts w:asciiTheme="minorHAnsi" w:hAnsiTheme="minorHAnsi"/>
          <w:b/>
          <w:sz w:val="20"/>
          <w:szCs w:val="20"/>
        </w:rPr>
        <w:t xml:space="preserve"> b</w:t>
      </w:r>
      <w:r w:rsidRPr="000732EC">
        <w:rPr>
          <w:rFonts w:asciiTheme="minorHAnsi" w:hAnsiTheme="minorHAnsi"/>
          <w:sz w:val="20"/>
          <w:szCs w:val="20"/>
        </w:rPr>
        <w:t xml:space="preserve"> </w:t>
      </w:r>
    </w:p>
    <w:p w:rsidR="007119C1" w:rsidRPr="000732EC" w:rsidRDefault="007119C1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stvárnenie jednotlivých prvky patiny, ako zašpinenie, opotrebenie, poškodenie, vysoký alebo kovový lesk a ďalej plastickosť povrchu a mierkové zosvetlenie.                                                                                                                                                               </w:t>
      </w:r>
      <w:r w:rsidRPr="000732EC">
        <w:rPr>
          <w:rFonts w:asciiTheme="minorHAnsi" w:hAnsiTheme="minorHAnsi"/>
          <w:b/>
          <w:sz w:val="20"/>
          <w:szCs w:val="20"/>
        </w:rPr>
        <w:t>Body sa prideľujú za kvalitne a logicky prevedené,  jednotlivé prvky patiny:</w:t>
      </w:r>
    </w:p>
    <w:p w:rsidR="007119C1" w:rsidRPr="000732EC" w:rsidRDefault="007119C1" w:rsidP="007119C1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- očadenie od výfukov, hlavní zbraní / opálenie - hrdza výfukov,  - </w:t>
      </w:r>
      <w:r w:rsidRPr="000732EC">
        <w:rPr>
          <w:rFonts w:asciiTheme="minorHAnsi" w:hAnsiTheme="minorHAnsi"/>
          <w:b/>
          <w:sz w:val="20"/>
          <w:szCs w:val="20"/>
        </w:rPr>
        <w:t>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- únik prevádzkových tekutín - </w:t>
      </w:r>
      <w:r w:rsidRPr="000732EC">
        <w:rPr>
          <w:rFonts w:asciiTheme="minorHAnsi" w:hAnsiTheme="minorHAnsi"/>
          <w:b/>
          <w:sz w:val="20"/>
          <w:szCs w:val="20"/>
        </w:rPr>
        <w:t>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- zablatený, alebo zaprášený podvozok - </w:t>
      </w:r>
      <w:r w:rsidRPr="000732EC">
        <w:rPr>
          <w:rFonts w:asciiTheme="minorHAnsi" w:hAnsiTheme="minorHAnsi"/>
          <w:b/>
          <w:sz w:val="20"/>
          <w:szCs w:val="20"/>
        </w:rPr>
        <w:t>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- ochodenie, zaprášenie a zašpinenie povrchu </w:t>
      </w:r>
      <w:r w:rsidRPr="000732EC">
        <w:rPr>
          <w:rFonts w:asciiTheme="minorHAnsi" w:hAnsiTheme="minorHAnsi"/>
          <w:b/>
          <w:sz w:val="20"/>
          <w:szCs w:val="20"/>
        </w:rPr>
        <w:t>- 0,5-1b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- stekance / mastné škvrny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- </w:t>
      </w:r>
      <w:r w:rsidRPr="000732EC">
        <w:rPr>
          <w:rFonts w:asciiTheme="minorHAnsi" w:hAnsiTheme="minorHAnsi"/>
          <w:b/>
          <w:sz w:val="20"/>
          <w:szCs w:val="20"/>
        </w:rPr>
        <w:t>0,5-1b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- opotrebenie povrchu ( vyblednutie - rozbitie povrchu a jeho rôzna lesklosť - matnosť ) / vysoký lesk</w:t>
      </w:r>
      <w:r w:rsidRPr="000732EC">
        <w:rPr>
          <w:rFonts w:asciiTheme="minorHAnsi" w:hAnsiTheme="minorHAnsi"/>
          <w:b/>
          <w:sz w:val="20"/>
          <w:szCs w:val="20"/>
        </w:rPr>
        <w:t xml:space="preserve"> </w:t>
      </w:r>
      <w:r w:rsidRPr="000732EC">
        <w:rPr>
          <w:rFonts w:asciiTheme="minorHAnsi" w:hAnsiTheme="minorHAnsi"/>
          <w:sz w:val="20"/>
          <w:szCs w:val="20"/>
        </w:rPr>
        <w:t xml:space="preserve">pri prototypoch, nových,  závodných a civilných strojoch, alebo špecifický lesk kovového povrchu  - </w:t>
      </w:r>
      <w:r w:rsidRPr="000732EC">
        <w:rPr>
          <w:rFonts w:asciiTheme="minorHAnsi" w:hAnsiTheme="minorHAnsi"/>
          <w:b/>
          <w:sz w:val="20"/>
          <w:szCs w:val="20"/>
        </w:rPr>
        <w:t>0,5-2b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- olúpanie / odretie / škrabance / poškodenie / hrdza / </w:t>
      </w:r>
      <w:r w:rsidR="00185611" w:rsidRPr="000732EC">
        <w:rPr>
          <w:rFonts w:asciiTheme="minorHAnsi" w:hAnsiTheme="minorHAnsi"/>
          <w:sz w:val="20"/>
          <w:szCs w:val="20"/>
        </w:rPr>
        <w:t xml:space="preserve">- </w:t>
      </w:r>
      <w:r w:rsidR="00185611" w:rsidRPr="000732EC">
        <w:rPr>
          <w:rFonts w:asciiTheme="minorHAnsi" w:hAnsiTheme="minorHAnsi"/>
          <w:b/>
          <w:sz w:val="20"/>
          <w:szCs w:val="20"/>
        </w:rPr>
        <w:t>0,5-1,5b</w:t>
      </w:r>
      <w:r w:rsidR="00185611"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- </w:t>
      </w:r>
      <w:r w:rsidRPr="000732EC">
        <w:rPr>
          <w:rFonts w:asciiTheme="minorHAnsi" w:hAnsiTheme="minorHAnsi"/>
          <w:sz w:val="20"/>
          <w:szCs w:val="20"/>
        </w:rPr>
        <w:t xml:space="preserve">opotrebenie pneumatík, gumových obručí - </w:t>
      </w:r>
      <w:r w:rsidR="00185611" w:rsidRPr="000732EC">
        <w:rPr>
          <w:rFonts w:asciiTheme="minorHAnsi" w:hAnsiTheme="minorHAnsi"/>
          <w:b/>
          <w:sz w:val="20"/>
          <w:szCs w:val="20"/>
        </w:rPr>
        <w:t>0,5-1</w:t>
      </w:r>
      <w:r w:rsidRPr="000732EC">
        <w:rPr>
          <w:rFonts w:asciiTheme="minorHAnsi" w:hAnsiTheme="minorHAnsi"/>
          <w:b/>
          <w:sz w:val="20"/>
          <w:szCs w:val="20"/>
        </w:rPr>
        <w:t>b</w:t>
      </w:r>
      <w:r w:rsidRPr="000732E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</w:t>
      </w:r>
      <w:r w:rsidR="00185611" w:rsidRPr="000732EC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  <w:r w:rsidRPr="000732EC">
        <w:rPr>
          <w:rFonts w:asciiTheme="minorHAnsi" w:hAnsiTheme="minorHAnsi"/>
          <w:sz w:val="20"/>
          <w:szCs w:val="20"/>
        </w:rPr>
        <w:t xml:space="preserve">- plastickosť povrchu - naznačenie hĺbky svetla a mierkové zosvetlenie povrchu - </w:t>
      </w:r>
      <w:r w:rsidRPr="000732EC">
        <w:rPr>
          <w:rFonts w:asciiTheme="minorHAnsi" w:hAnsiTheme="minorHAnsi"/>
          <w:b/>
          <w:sz w:val="20"/>
          <w:szCs w:val="20"/>
        </w:rPr>
        <w:t>0,5-1,5b</w:t>
      </w:r>
      <w:r w:rsidRPr="000732EC">
        <w:rPr>
          <w:rFonts w:asciiTheme="minorHAnsi" w:hAnsiTheme="minorHAnsi"/>
          <w:sz w:val="20"/>
          <w:szCs w:val="20"/>
        </w:rPr>
        <w:t xml:space="preserve">                       </w:t>
      </w:r>
    </w:p>
    <w:p w:rsidR="00ED018A" w:rsidRPr="000732EC" w:rsidRDefault="00ED018A" w:rsidP="007119C1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7119C1" w:rsidRPr="000732EC" w:rsidRDefault="001C3C39" w:rsidP="007119C1">
      <w:pPr>
        <w:rPr>
          <w:rFonts w:asciiTheme="minorHAnsi" w:hAnsiTheme="minorHAnsi"/>
          <w:b/>
          <w:sz w:val="20"/>
          <w:szCs w:val="20"/>
        </w:rPr>
      </w:pPr>
      <w:r w:rsidRPr="000732EC">
        <w:rPr>
          <w:rFonts w:asciiTheme="minorHAnsi" w:hAnsiTheme="minorHAnsi"/>
          <w:b/>
          <w:sz w:val="20"/>
          <w:szCs w:val="20"/>
          <w:highlight w:val="cyan"/>
        </w:rPr>
        <w:t>X</w:t>
      </w:r>
      <w:r w:rsidR="007119C1" w:rsidRPr="000732EC">
        <w:rPr>
          <w:rFonts w:asciiTheme="minorHAnsi" w:hAnsiTheme="minorHAnsi"/>
          <w:b/>
          <w:sz w:val="20"/>
          <w:szCs w:val="20"/>
          <w:highlight w:val="cyan"/>
        </w:rPr>
        <w:t>. DOKUMENTÁCIA</w:t>
      </w:r>
      <w:r w:rsidR="007119C1" w:rsidRPr="000732EC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1A730A" w:rsidRPr="000732EC">
        <w:rPr>
          <w:rFonts w:asciiTheme="minorHAnsi" w:hAnsiTheme="minorHAnsi"/>
          <w:b/>
          <w:sz w:val="20"/>
          <w:szCs w:val="20"/>
        </w:rPr>
        <w:t xml:space="preserve">                           </w:t>
      </w:r>
      <w:r w:rsidR="007119C1" w:rsidRPr="000732EC">
        <w:rPr>
          <w:rFonts w:asciiTheme="minorHAnsi" w:hAnsiTheme="minorHAnsi"/>
          <w:b/>
          <w:sz w:val="20"/>
          <w:szCs w:val="20"/>
        </w:rPr>
        <w:t>1 b</w:t>
      </w:r>
    </w:p>
    <w:p w:rsidR="000E350E" w:rsidRPr="000732EC" w:rsidRDefault="007119C1" w:rsidP="00A7550E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Posudzuje sa prehľadnosť a kvalita spracovania dokumentácie.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Model, ktorý nemá prehľadne spracovanú dokumentáciu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sa penalizuje strhnutím -1 bod.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>Model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ktorý má prehľadne usporiadanú a označenú dokumentáciu,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nestráca bod.</w:t>
      </w:r>
      <w:r w:rsidRPr="000732EC">
        <w:rPr>
          <w:rFonts w:asciiTheme="minorHAnsi" w:hAnsiTheme="minorHAnsi" w:cs="Arial"/>
          <w:sz w:val="20"/>
          <w:szCs w:val="20"/>
          <w:lang w:eastAsia="sk-SK"/>
        </w:rPr>
        <w:t xml:space="preserve"> Model ktorý má prehľadne usporiadanú dokumentáciu a vďaka kvalitne vypracovanej dokumentácii stavby modelu zjednoduší a urýchli prácu rozhodcom, </w:t>
      </w:r>
      <w:r w:rsidRPr="000732EC">
        <w:rPr>
          <w:rFonts w:asciiTheme="minorHAnsi" w:hAnsiTheme="minorHAnsi" w:cs="Arial"/>
          <w:b/>
          <w:sz w:val="20"/>
          <w:szCs w:val="20"/>
          <w:lang w:eastAsia="sk-SK"/>
        </w:rPr>
        <w:t>je ocenený 1b navyše.</w:t>
      </w:r>
    </w:p>
    <w:p w:rsidR="0045392F" w:rsidRPr="000732EC" w:rsidRDefault="0045392F"/>
    <w:p w:rsidR="005777DC" w:rsidRPr="000732EC" w:rsidRDefault="005777DC"/>
    <w:p w:rsidR="005777DC" w:rsidRPr="000732EC" w:rsidRDefault="005777DC"/>
    <w:p w:rsidR="006C7327" w:rsidRPr="000732EC" w:rsidRDefault="006C7327" w:rsidP="005777DC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6C7327" w:rsidRPr="000732EC" w:rsidRDefault="006C7327" w:rsidP="005777DC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B70A08" w:rsidRPr="000732EC" w:rsidRDefault="00B70A08" w:rsidP="00CF7C20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997494" w:rsidRPr="000732EC" w:rsidRDefault="00997494" w:rsidP="00CF7C20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997494" w:rsidRPr="000732EC" w:rsidRDefault="00997494" w:rsidP="00CF7C20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</w:p>
    <w:p w:rsidR="00607960" w:rsidRPr="000732EC" w:rsidRDefault="00607960" w:rsidP="00607960">
      <w:pPr>
        <w:jc w:val="both"/>
        <w:rPr>
          <w:rFonts w:asciiTheme="minorHAnsi" w:hAnsiTheme="minorHAnsi"/>
          <w:sz w:val="20"/>
          <w:szCs w:val="20"/>
        </w:rPr>
      </w:pPr>
    </w:p>
    <w:p w:rsidR="00CF7C20" w:rsidRPr="000732EC" w:rsidRDefault="00CF7C20" w:rsidP="00CF7C20">
      <w:pPr>
        <w:rPr>
          <w:rFonts w:asciiTheme="minorHAnsi" w:hAnsiTheme="minorHAnsi"/>
          <w:sz w:val="20"/>
          <w:szCs w:val="20"/>
        </w:rPr>
      </w:pPr>
      <w:r w:rsidRPr="000732EC">
        <w:rPr>
          <w:rFonts w:asciiTheme="minorHAnsi" w:hAnsiTheme="minorHAnsi"/>
          <w:sz w:val="20"/>
          <w:szCs w:val="20"/>
        </w:rPr>
        <w:t xml:space="preserve"> </w:t>
      </w:r>
    </w:p>
    <w:sectPr w:rsidR="00CF7C20" w:rsidRPr="000732EC" w:rsidSect="00450F9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3F"/>
    <w:multiLevelType w:val="hybridMultilevel"/>
    <w:tmpl w:val="9578A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DA4"/>
    <w:multiLevelType w:val="hybridMultilevel"/>
    <w:tmpl w:val="63289206"/>
    <w:lvl w:ilvl="0" w:tplc="3574080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54CF3"/>
    <w:multiLevelType w:val="hybridMultilevel"/>
    <w:tmpl w:val="CE6CB49C"/>
    <w:lvl w:ilvl="0" w:tplc="7472D906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74CDA"/>
    <w:multiLevelType w:val="hybridMultilevel"/>
    <w:tmpl w:val="F6387C02"/>
    <w:lvl w:ilvl="0" w:tplc="833AB9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1045A"/>
    <w:multiLevelType w:val="hybridMultilevel"/>
    <w:tmpl w:val="3E42C6F6"/>
    <w:lvl w:ilvl="0" w:tplc="2F149B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272"/>
    <w:multiLevelType w:val="hybridMultilevel"/>
    <w:tmpl w:val="23AE1546"/>
    <w:lvl w:ilvl="0" w:tplc="CD804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C81"/>
    <w:multiLevelType w:val="hybridMultilevel"/>
    <w:tmpl w:val="92BA7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F3096"/>
    <w:multiLevelType w:val="hybridMultilevel"/>
    <w:tmpl w:val="2D6A9050"/>
    <w:lvl w:ilvl="0" w:tplc="34D67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759AF"/>
    <w:multiLevelType w:val="hybridMultilevel"/>
    <w:tmpl w:val="63E24290"/>
    <w:lvl w:ilvl="0" w:tplc="64FC9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282D"/>
    <w:multiLevelType w:val="hybridMultilevel"/>
    <w:tmpl w:val="D1BEFF32"/>
    <w:lvl w:ilvl="0" w:tplc="23CA60F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8B1F21"/>
    <w:multiLevelType w:val="hybridMultilevel"/>
    <w:tmpl w:val="6DD0641E"/>
    <w:lvl w:ilvl="0" w:tplc="8924A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882C20"/>
    <w:multiLevelType w:val="hybridMultilevel"/>
    <w:tmpl w:val="0914AB2A"/>
    <w:lvl w:ilvl="0" w:tplc="F1887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B4B91"/>
    <w:multiLevelType w:val="hybridMultilevel"/>
    <w:tmpl w:val="03067980"/>
    <w:lvl w:ilvl="0" w:tplc="563E016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05C"/>
    <w:multiLevelType w:val="hybridMultilevel"/>
    <w:tmpl w:val="CCA4544E"/>
    <w:lvl w:ilvl="0" w:tplc="CA56D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B0485"/>
    <w:multiLevelType w:val="hybridMultilevel"/>
    <w:tmpl w:val="DE1A1C7A"/>
    <w:lvl w:ilvl="0" w:tplc="5B461B0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4"/>
  </w:num>
  <w:num w:numId="5">
    <w:abstractNumId w:val="12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/TvDHZBmIwIQTaUyxGbCexCYJfk=" w:salt="ZvMxnBpLLP1tSWzTAiD0MA=="/>
  <w:defaultTabStop w:val="708"/>
  <w:hyphenationZone w:val="425"/>
  <w:drawingGridHorizontalSpacing w:val="110"/>
  <w:displayHorizontalDrawingGridEvery w:val="2"/>
  <w:characterSpacingControl w:val="doNotCompress"/>
  <w:compat/>
  <w:rsids>
    <w:rsidRoot w:val="008E6D38"/>
    <w:rsid w:val="00004267"/>
    <w:rsid w:val="00014AEA"/>
    <w:rsid w:val="000161D1"/>
    <w:rsid w:val="0001745A"/>
    <w:rsid w:val="000233A1"/>
    <w:rsid w:val="000352A3"/>
    <w:rsid w:val="00050E3E"/>
    <w:rsid w:val="00061D8F"/>
    <w:rsid w:val="000732EC"/>
    <w:rsid w:val="0008077B"/>
    <w:rsid w:val="00094C93"/>
    <w:rsid w:val="00095392"/>
    <w:rsid w:val="000A1067"/>
    <w:rsid w:val="000A259A"/>
    <w:rsid w:val="000B5FB9"/>
    <w:rsid w:val="000C0786"/>
    <w:rsid w:val="000D2E4D"/>
    <w:rsid w:val="000D5842"/>
    <w:rsid w:val="000E350E"/>
    <w:rsid w:val="000F3215"/>
    <w:rsid w:val="000F5545"/>
    <w:rsid w:val="001000BA"/>
    <w:rsid w:val="00112656"/>
    <w:rsid w:val="001255CB"/>
    <w:rsid w:val="001325CA"/>
    <w:rsid w:val="0013291B"/>
    <w:rsid w:val="00135735"/>
    <w:rsid w:val="00142E8A"/>
    <w:rsid w:val="00142F6E"/>
    <w:rsid w:val="00144F6D"/>
    <w:rsid w:val="0015038C"/>
    <w:rsid w:val="001507EE"/>
    <w:rsid w:val="00154B47"/>
    <w:rsid w:val="001553BB"/>
    <w:rsid w:val="00156391"/>
    <w:rsid w:val="00163F10"/>
    <w:rsid w:val="001666EA"/>
    <w:rsid w:val="0017286A"/>
    <w:rsid w:val="00177CFC"/>
    <w:rsid w:val="00184AD5"/>
    <w:rsid w:val="00185611"/>
    <w:rsid w:val="0019740C"/>
    <w:rsid w:val="001A730A"/>
    <w:rsid w:val="001B2233"/>
    <w:rsid w:val="001C0350"/>
    <w:rsid w:val="001C0D78"/>
    <w:rsid w:val="001C1D31"/>
    <w:rsid w:val="001C3C39"/>
    <w:rsid w:val="001D38AC"/>
    <w:rsid w:val="001D574E"/>
    <w:rsid w:val="001D6C57"/>
    <w:rsid w:val="001F6131"/>
    <w:rsid w:val="001F6875"/>
    <w:rsid w:val="002007BB"/>
    <w:rsid w:val="00205052"/>
    <w:rsid w:val="00207923"/>
    <w:rsid w:val="00207DAB"/>
    <w:rsid w:val="00214594"/>
    <w:rsid w:val="00224EE8"/>
    <w:rsid w:val="002271A0"/>
    <w:rsid w:val="00231D72"/>
    <w:rsid w:val="002342C1"/>
    <w:rsid w:val="0023664E"/>
    <w:rsid w:val="002463A5"/>
    <w:rsid w:val="00260D31"/>
    <w:rsid w:val="002714B3"/>
    <w:rsid w:val="00286940"/>
    <w:rsid w:val="00290066"/>
    <w:rsid w:val="00295391"/>
    <w:rsid w:val="002A42DC"/>
    <w:rsid w:val="002A56AA"/>
    <w:rsid w:val="002A7EE7"/>
    <w:rsid w:val="002C293F"/>
    <w:rsid w:val="002C6E29"/>
    <w:rsid w:val="002D02D1"/>
    <w:rsid w:val="002E1345"/>
    <w:rsid w:val="002F3013"/>
    <w:rsid w:val="003024DA"/>
    <w:rsid w:val="0030342F"/>
    <w:rsid w:val="00304D90"/>
    <w:rsid w:val="0031478B"/>
    <w:rsid w:val="0032251A"/>
    <w:rsid w:val="003269CC"/>
    <w:rsid w:val="00335089"/>
    <w:rsid w:val="0033570B"/>
    <w:rsid w:val="00335E24"/>
    <w:rsid w:val="00346E46"/>
    <w:rsid w:val="00351DC1"/>
    <w:rsid w:val="00351F1E"/>
    <w:rsid w:val="00355E77"/>
    <w:rsid w:val="0036041A"/>
    <w:rsid w:val="00380094"/>
    <w:rsid w:val="00381E4C"/>
    <w:rsid w:val="00384E56"/>
    <w:rsid w:val="00385205"/>
    <w:rsid w:val="00392CF6"/>
    <w:rsid w:val="0039322B"/>
    <w:rsid w:val="003A0D81"/>
    <w:rsid w:val="003A5C08"/>
    <w:rsid w:val="003A7DE8"/>
    <w:rsid w:val="003B416C"/>
    <w:rsid w:val="003B4675"/>
    <w:rsid w:val="003B47F7"/>
    <w:rsid w:val="003F34E2"/>
    <w:rsid w:val="003F5446"/>
    <w:rsid w:val="003F5696"/>
    <w:rsid w:val="003F5B8F"/>
    <w:rsid w:val="0042473F"/>
    <w:rsid w:val="00440431"/>
    <w:rsid w:val="00443576"/>
    <w:rsid w:val="00443624"/>
    <w:rsid w:val="00447E60"/>
    <w:rsid w:val="00450F9E"/>
    <w:rsid w:val="0045392F"/>
    <w:rsid w:val="0046763B"/>
    <w:rsid w:val="00472ED6"/>
    <w:rsid w:val="004734D1"/>
    <w:rsid w:val="00473A57"/>
    <w:rsid w:val="00475640"/>
    <w:rsid w:val="00475C78"/>
    <w:rsid w:val="0049348F"/>
    <w:rsid w:val="004946C7"/>
    <w:rsid w:val="00496A1B"/>
    <w:rsid w:val="0049779B"/>
    <w:rsid w:val="004B1C10"/>
    <w:rsid w:val="004B20DC"/>
    <w:rsid w:val="004B57D2"/>
    <w:rsid w:val="004B5F6B"/>
    <w:rsid w:val="004C0E0D"/>
    <w:rsid w:val="004C5C69"/>
    <w:rsid w:val="004D2F9D"/>
    <w:rsid w:val="004D3349"/>
    <w:rsid w:val="004D341D"/>
    <w:rsid w:val="004D430C"/>
    <w:rsid w:val="004E2353"/>
    <w:rsid w:val="004E5F80"/>
    <w:rsid w:val="004F03AB"/>
    <w:rsid w:val="004F5F51"/>
    <w:rsid w:val="00500405"/>
    <w:rsid w:val="00502B01"/>
    <w:rsid w:val="00507711"/>
    <w:rsid w:val="00511200"/>
    <w:rsid w:val="00516382"/>
    <w:rsid w:val="005216DF"/>
    <w:rsid w:val="00524406"/>
    <w:rsid w:val="0052638D"/>
    <w:rsid w:val="00537ECA"/>
    <w:rsid w:val="0054481A"/>
    <w:rsid w:val="005537B6"/>
    <w:rsid w:val="005623FE"/>
    <w:rsid w:val="0056351A"/>
    <w:rsid w:val="00564B11"/>
    <w:rsid w:val="0057126C"/>
    <w:rsid w:val="00572DFF"/>
    <w:rsid w:val="005777DC"/>
    <w:rsid w:val="00581C62"/>
    <w:rsid w:val="005833E2"/>
    <w:rsid w:val="00593E58"/>
    <w:rsid w:val="00597842"/>
    <w:rsid w:val="005A1D72"/>
    <w:rsid w:val="005A6759"/>
    <w:rsid w:val="005B705C"/>
    <w:rsid w:val="005C062D"/>
    <w:rsid w:val="005C5584"/>
    <w:rsid w:val="005D5099"/>
    <w:rsid w:val="005E5F3D"/>
    <w:rsid w:val="005F2220"/>
    <w:rsid w:val="0060041E"/>
    <w:rsid w:val="0060396D"/>
    <w:rsid w:val="00606CB8"/>
    <w:rsid w:val="00607960"/>
    <w:rsid w:val="0062180C"/>
    <w:rsid w:val="006237A6"/>
    <w:rsid w:val="00643DDA"/>
    <w:rsid w:val="00645725"/>
    <w:rsid w:val="0064652B"/>
    <w:rsid w:val="0064745E"/>
    <w:rsid w:val="00653537"/>
    <w:rsid w:val="0065353A"/>
    <w:rsid w:val="0065416E"/>
    <w:rsid w:val="00654CE9"/>
    <w:rsid w:val="00655518"/>
    <w:rsid w:val="00656D02"/>
    <w:rsid w:val="0066169F"/>
    <w:rsid w:val="00664D86"/>
    <w:rsid w:val="00673C2B"/>
    <w:rsid w:val="00674AD7"/>
    <w:rsid w:val="00684C05"/>
    <w:rsid w:val="00687166"/>
    <w:rsid w:val="006A29ED"/>
    <w:rsid w:val="006C0707"/>
    <w:rsid w:val="006C7327"/>
    <w:rsid w:val="006D0718"/>
    <w:rsid w:val="006D1700"/>
    <w:rsid w:val="006D57A3"/>
    <w:rsid w:val="006F4FAD"/>
    <w:rsid w:val="006F5A74"/>
    <w:rsid w:val="006F5B52"/>
    <w:rsid w:val="007035D0"/>
    <w:rsid w:val="007056F3"/>
    <w:rsid w:val="007069C6"/>
    <w:rsid w:val="007119C1"/>
    <w:rsid w:val="00720CD2"/>
    <w:rsid w:val="00725F92"/>
    <w:rsid w:val="00733CFA"/>
    <w:rsid w:val="00744980"/>
    <w:rsid w:val="007565A9"/>
    <w:rsid w:val="0076342C"/>
    <w:rsid w:val="007715F1"/>
    <w:rsid w:val="00772242"/>
    <w:rsid w:val="0077459D"/>
    <w:rsid w:val="00776039"/>
    <w:rsid w:val="0077777C"/>
    <w:rsid w:val="00787F35"/>
    <w:rsid w:val="0079209F"/>
    <w:rsid w:val="00792A71"/>
    <w:rsid w:val="00793224"/>
    <w:rsid w:val="00793268"/>
    <w:rsid w:val="007977D9"/>
    <w:rsid w:val="007A7B43"/>
    <w:rsid w:val="007B6BBF"/>
    <w:rsid w:val="007C3E4E"/>
    <w:rsid w:val="007C670A"/>
    <w:rsid w:val="007D3DE7"/>
    <w:rsid w:val="007D4B08"/>
    <w:rsid w:val="007F0888"/>
    <w:rsid w:val="00804ADA"/>
    <w:rsid w:val="00804B88"/>
    <w:rsid w:val="00813A36"/>
    <w:rsid w:val="00814D62"/>
    <w:rsid w:val="00820B7E"/>
    <w:rsid w:val="008247F3"/>
    <w:rsid w:val="008253CF"/>
    <w:rsid w:val="00834365"/>
    <w:rsid w:val="00853E9F"/>
    <w:rsid w:val="00870F8D"/>
    <w:rsid w:val="008827A2"/>
    <w:rsid w:val="00882949"/>
    <w:rsid w:val="00883BEB"/>
    <w:rsid w:val="008866EA"/>
    <w:rsid w:val="008A428B"/>
    <w:rsid w:val="008A4435"/>
    <w:rsid w:val="008B045C"/>
    <w:rsid w:val="008C54E3"/>
    <w:rsid w:val="008D1CD7"/>
    <w:rsid w:val="008D280D"/>
    <w:rsid w:val="008D7BF7"/>
    <w:rsid w:val="008E5767"/>
    <w:rsid w:val="008E6B59"/>
    <w:rsid w:val="008E6D38"/>
    <w:rsid w:val="008E6FCE"/>
    <w:rsid w:val="008E7297"/>
    <w:rsid w:val="008F26B0"/>
    <w:rsid w:val="009046CA"/>
    <w:rsid w:val="00911EFC"/>
    <w:rsid w:val="00913BA1"/>
    <w:rsid w:val="00914FA1"/>
    <w:rsid w:val="0091530C"/>
    <w:rsid w:val="00922F5D"/>
    <w:rsid w:val="00930B92"/>
    <w:rsid w:val="00981D79"/>
    <w:rsid w:val="00982220"/>
    <w:rsid w:val="00991E35"/>
    <w:rsid w:val="00993A78"/>
    <w:rsid w:val="00996619"/>
    <w:rsid w:val="00996D48"/>
    <w:rsid w:val="00996D77"/>
    <w:rsid w:val="00997494"/>
    <w:rsid w:val="009A73BC"/>
    <w:rsid w:val="009B4774"/>
    <w:rsid w:val="009B5FD5"/>
    <w:rsid w:val="009D4C8A"/>
    <w:rsid w:val="009E5E0A"/>
    <w:rsid w:val="009E6F8D"/>
    <w:rsid w:val="009F0490"/>
    <w:rsid w:val="009F1356"/>
    <w:rsid w:val="009F2339"/>
    <w:rsid w:val="00A12763"/>
    <w:rsid w:val="00A20009"/>
    <w:rsid w:val="00A2748D"/>
    <w:rsid w:val="00A3705D"/>
    <w:rsid w:val="00A47CCF"/>
    <w:rsid w:val="00A5368D"/>
    <w:rsid w:val="00A55129"/>
    <w:rsid w:val="00A6346C"/>
    <w:rsid w:val="00A7550E"/>
    <w:rsid w:val="00A77169"/>
    <w:rsid w:val="00A8345C"/>
    <w:rsid w:val="00AA54A7"/>
    <w:rsid w:val="00AA71FF"/>
    <w:rsid w:val="00AA7C21"/>
    <w:rsid w:val="00AB74DE"/>
    <w:rsid w:val="00AD7548"/>
    <w:rsid w:val="00AE0BE6"/>
    <w:rsid w:val="00AE1DD8"/>
    <w:rsid w:val="00AE421A"/>
    <w:rsid w:val="00AF5B39"/>
    <w:rsid w:val="00B01111"/>
    <w:rsid w:val="00B1354E"/>
    <w:rsid w:val="00B15A19"/>
    <w:rsid w:val="00B16507"/>
    <w:rsid w:val="00B207C1"/>
    <w:rsid w:val="00B261C1"/>
    <w:rsid w:val="00B26F95"/>
    <w:rsid w:val="00B40E4D"/>
    <w:rsid w:val="00B51425"/>
    <w:rsid w:val="00B51876"/>
    <w:rsid w:val="00B559A0"/>
    <w:rsid w:val="00B70A08"/>
    <w:rsid w:val="00B753CA"/>
    <w:rsid w:val="00B80EE4"/>
    <w:rsid w:val="00B83E7A"/>
    <w:rsid w:val="00B862BE"/>
    <w:rsid w:val="00BA6332"/>
    <w:rsid w:val="00BC0E03"/>
    <w:rsid w:val="00BD1650"/>
    <w:rsid w:val="00BD787F"/>
    <w:rsid w:val="00BE088E"/>
    <w:rsid w:val="00BE6DF5"/>
    <w:rsid w:val="00BF1C0A"/>
    <w:rsid w:val="00BF66FC"/>
    <w:rsid w:val="00C12481"/>
    <w:rsid w:val="00C30B52"/>
    <w:rsid w:val="00C430F0"/>
    <w:rsid w:val="00C5344E"/>
    <w:rsid w:val="00C63F67"/>
    <w:rsid w:val="00C64D5F"/>
    <w:rsid w:val="00C655B6"/>
    <w:rsid w:val="00C746E1"/>
    <w:rsid w:val="00C76985"/>
    <w:rsid w:val="00C91265"/>
    <w:rsid w:val="00CA286B"/>
    <w:rsid w:val="00CA5880"/>
    <w:rsid w:val="00CB14DC"/>
    <w:rsid w:val="00CB5D12"/>
    <w:rsid w:val="00CB61BA"/>
    <w:rsid w:val="00CC0142"/>
    <w:rsid w:val="00CC751C"/>
    <w:rsid w:val="00CF356D"/>
    <w:rsid w:val="00CF7C20"/>
    <w:rsid w:val="00D04900"/>
    <w:rsid w:val="00D069E2"/>
    <w:rsid w:val="00D16C3D"/>
    <w:rsid w:val="00D22517"/>
    <w:rsid w:val="00D23386"/>
    <w:rsid w:val="00D325C9"/>
    <w:rsid w:val="00D32BFE"/>
    <w:rsid w:val="00D34DCC"/>
    <w:rsid w:val="00D45794"/>
    <w:rsid w:val="00D4592E"/>
    <w:rsid w:val="00D53804"/>
    <w:rsid w:val="00D566B4"/>
    <w:rsid w:val="00D631FB"/>
    <w:rsid w:val="00D64D15"/>
    <w:rsid w:val="00D7120B"/>
    <w:rsid w:val="00D722BA"/>
    <w:rsid w:val="00D7311F"/>
    <w:rsid w:val="00D76F63"/>
    <w:rsid w:val="00D81887"/>
    <w:rsid w:val="00D82721"/>
    <w:rsid w:val="00D92CDB"/>
    <w:rsid w:val="00D93AC0"/>
    <w:rsid w:val="00D944DE"/>
    <w:rsid w:val="00D94AAE"/>
    <w:rsid w:val="00DA427A"/>
    <w:rsid w:val="00DA449F"/>
    <w:rsid w:val="00DA7BAD"/>
    <w:rsid w:val="00DB599D"/>
    <w:rsid w:val="00DB7EA4"/>
    <w:rsid w:val="00DF23DC"/>
    <w:rsid w:val="00DF72EE"/>
    <w:rsid w:val="00E1295D"/>
    <w:rsid w:val="00E367CD"/>
    <w:rsid w:val="00E50EB8"/>
    <w:rsid w:val="00E5338E"/>
    <w:rsid w:val="00E537F5"/>
    <w:rsid w:val="00E5654E"/>
    <w:rsid w:val="00E7436D"/>
    <w:rsid w:val="00E86E0F"/>
    <w:rsid w:val="00E93D98"/>
    <w:rsid w:val="00EA754E"/>
    <w:rsid w:val="00EB5728"/>
    <w:rsid w:val="00ED018A"/>
    <w:rsid w:val="00EE7445"/>
    <w:rsid w:val="00EE7ACC"/>
    <w:rsid w:val="00EF0E8A"/>
    <w:rsid w:val="00EF247E"/>
    <w:rsid w:val="00EF24FF"/>
    <w:rsid w:val="00F01018"/>
    <w:rsid w:val="00F10B7B"/>
    <w:rsid w:val="00F1451C"/>
    <w:rsid w:val="00F30188"/>
    <w:rsid w:val="00F324FA"/>
    <w:rsid w:val="00F35B6F"/>
    <w:rsid w:val="00F37D7A"/>
    <w:rsid w:val="00F472C4"/>
    <w:rsid w:val="00F5062B"/>
    <w:rsid w:val="00F52F6C"/>
    <w:rsid w:val="00F5358B"/>
    <w:rsid w:val="00F54EF9"/>
    <w:rsid w:val="00F74004"/>
    <w:rsid w:val="00F76483"/>
    <w:rsid w:val="00F80E50"/>
    <w:rsid w:val="00F877E6"/>
    <w:rsid w:val="00F87FC8"/>
    <w:rsid w:val="00F97FEF"/>
    <w:rsid w:val="00FA1526"/>
    <w:rsid w:val="00FB0299"/>
    <w:rsid w:val="00FB3812"/>
    <w:rsid w:val="00FB7890"/>
    <w:rsid w:val="00FC4CFF"/>
    <w:rsid w:val="00FC5C41"/>
    <w:rsid w:val="00FC6870"/>
    <w:rsid w:val="00FC7A0F"/>
    <w:rsid w:val="00FD4A1A"/>
    <w:rsid w:val="00FE0B05"/>
    <w:rsid w:val="00FE414D"/>
    <w:rsid w:val="00FF03FF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D3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E6D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E6D38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rsid w:val="008E6D38"/>
    <w:rPr>
      <w:vertAlign w:val="superscript"/>
    </w:rPr>
  </w:style>
  <w:style w:type="character" w:styleId="Odkaznakoment">
    <w:name w:val="annotation reference"/>
    <w:basedOn w:val="Standardnpsmoodstavce"/>
    <w:rsid w:val="008E6D3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D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E6D38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E6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D38"/>
    <w:rPr>
      <w:b/>
      <w:bCs/>
    </w:rPr>
  </w:style>
  <w:style w:type="paragraph" w:styleId="Textbubliny">
    <w:name w:val="Balloon Text"/>
    <w:basedOn w:val="Normln"/>
    <w:link w:val="TextbublinyChar"/>
    <w:rsid w:val="008E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D38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F0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D4579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44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5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53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4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42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3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1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7447</Words>
  <Characters>42448</Characters>
  <Application>Microsoft Office Word</Application>
  <DocSecurity>8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 Domáci</dc:creator>
  <cp:lastModifiedBy>deBILé</cp:lastModifiedBy>
  <cp:revision>4</cp:revision>
  <cp:lastPrinted>2024-10-16T13:17:00Z</cp:lastPrinted>
  <dcterms:created xsi:type="dcterms:W3CDTF">2025-11-03T14:56:00Z</dcterms:created>
  <dcterms:modified xsi:type="dcterms:W3CDTF">2025-11-03T15:09:00Z</dcterms:modified>
</cp:coreProperties>
</file>